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357D2" w14:textId="77777777" w:rsidR="00F51765" w:rsidRPr="0001470B" w:rsidRDefault="00F51765" w:rsidP="00AC0DC8">
      <w:pPr>
        <w:jc w:val="center"/>
        <w:rPr>
          <w:rFonts w:ascii="Garamond" w:hAnsi="Garamond"/>
          <w:sz w:val="14"/>
          <w:szCs w:val="14"/>
        </w:rPr>
      </w:pPr>
    </w:p>
    <w:p w14:paraId="740F3D6A" w14:textId="1F9149B2" w:rsidR="00F0445D" w:rsidRPr="00C0062A" w:rsidRDefault="00D02280" w:rsidP="00F0445D">
      <w:pPr>
        <w:jc w:val="center"/>
        <w:rPr>
          <w:rFonts w:ascii="Garamond" w:hAnsi="Garamond"/>
          <w:sz w:val="48"/>
          <w:szCs w:val="48"/>
        </w:rPr>
      </w:pPr>
      <w:r w:rsidRPr="00C0062A">
        <w:rPr>
          <w:rFonts w:ascii="Garamond" w:hAnsi="Garamond"/>
          <w:sz w:val="48"/>
          <w:szCs w:val="48"/>
        </w:rPr>
        <w:t>Capability Statement</w:t>
      </w:r>
    </w:p>
    <w:p w14:paraId="5E53B9A5" w14:textId="505EC973" w:rsidR="00AC754E" w:rsidRPr="00F842E6" w:rsidRDefault="00AC754E" w:rsidP="00C0062A">
      <w:pPr>
        <w:pBdr>
          <w:bottom w:val="single" w:sz="6" w:space="1" w:color="auto"/>
        </w:pBdr>
        <w:rPr>
          <w:rFonts w:ascii="Garamond" w:hAnsi="Garamond"/>
          <w:b/>
          <w:color w:val="C00000"/>
          <w:sz w:val="36"/>
          <w:szCs w:val="36"/>
        </w:rPr>
      </w:pPr>
    </w:p>
    <w:p w14:paraId="0E0BE9E5" w14:textId="77777777" w:rsidR="00F0445D" w:rsidRDefault="00F0445D" w:rsidP="00AC754E">
      <w:pPr>
        <w:rPr>
          <w:rFonts w:ascii="Garamond" w:hAnsi="Garamond"/>
          <w:sz w:val="20"/>
          <w:szCs w:val="20"/>
        </w:rPr>
      </w:pPr>
    </w:p>
    <w:p w14:paraId="5E53B9A6" w14:textId="52BB707F" w:rsidR="00066F66" w:rsidRPr="00C0062A" w:rsidRDefault="00DC0726" w:rsidP="00AC754E">
      <w:pPr>
        <w:rPr>
          <w:rFonts w:ascii="Garamond" w:hAnsi="Garamond"/>
          <w:sz w:val="20"/>
          <w:szCs w:val="20"/>
        </w:rPr>
      </w:pPr>
      <w:r w:rsidRPr="00C0062A">
        <w:rPr>
          <w:rFonts w:ascii="Garamond" w:hAnsi="Garamond"/>
          <w:sz w:val="20"/>
          <w:szCs w:val="20"/>
        </w:rPr>
        <w:t xml:space="preserve">Founded </w:t>
      </w:r>
      <w:r w:rsidRPr="006D38FE">
        <w:rPr>
          <w:rFonts w:ascii="Garamond" w:hAnsi="Garamond"/>
          <w:sz w:val="20"/>
          <w:szCs w:val="20"/>
        </w:rPr>
        <w:t>in</w:t>
      </w:r>
      <w:r w:rsidR="006D38FE" w:rsidRPr="006D38FE">
        <w:rPr>
          <w:rFonts w:ascii="Garamond" w:hAnsi="Garamond"/>
          <w:sz w:val="20"/>
          <w:szCs w:val="20"/>
        </w:rPr>
        <w:t xml:space="preserve"> 2018</w:t>
      </w:r>
      <w:r w:rsidRPr="006D38FE">
        <w:rPr>
          <w:rFonts w:ascii="Garamond" w:hAnsi="Garamond"/>
          <w:sz w:val="20"/>
          <w:szCs w:val="20"/>
        </w:rPr>
        <w:t>,</w:t>
      </w:r>
      <w:r w:rsidRPr="00C0062A">
        <w:rPr>
          <w:rFonts w:ascii="Garamond" w:hAnsi="Garamond"/>
          <w:sz w:val="20"/>
          <w:szCs w:val="20"/>
        </w:rPr>
        <w:t xml:space="preserve"> </w:t>
      </w:r>
      <w:r w:rsidR="00F842E6">
        <w:rPr>
          <w:rFonts w:ascii="Garamond" w:hAnsi="Garamond"/>
          <w:sz w:val="20"/>
          <w:szCs w:val="20"/>
        </w:rPr>
        <w:t>Keshig</w:t>
      </w:r>
      <w:r w:rsidR="00C0062A">
        <w:rPr>
          <w:rFonts w:ascii="Garamond" w:hAnsi="Garamond"/>
          <w:sz w:val="20"/>
          <w:szCs w:val="20"/>
        </w:rPr>
        <w:t xml:space="preserve"> </w:t>
      </w:r>
      <w:r w:rsidR="006D38FE">
        <w:rPr>
          <w:rFonts w:ascii="Garamond" w:hAnsi="Garamond"/>
          <w:sz w:val="20"/>
          <w:szCs w:val="20"/>
        </w:rPr>
        <w:t>Ltd.</w:t>
      </w:r>
      <w:r w:rsidRPr="00C0062A">
        <w:rPr>
          <w:rFonts w:ascii="Garamond" w:hAnsi="Garamond"/>
          <w:sz w:val="20"/>
          <w:szCs w:val="20"/>
        </w:rPr>
        <w:t xml:space="preserve"> (</w:t>
      </w:r>
      <w:r w:rsidR="00C0062A">
        <w:rPr>
          <w:rFonts w:ascii="Garamond" w:hAnsi="Garamond"/>
          <w:sz w:val="20"/>
          <w:szCs w:val="20"/>
        </w:rPr>
        <w:t xml:space="preserve">a </w:t>
      </w:r>
      <w:r w:rsidR="007B3CD3">
        <w:rPr>
          <w:rFonts w:ascii="Garamond" w:hAnsi="Garamond"/>
          <w:sz w:val="20"/>
          <w:szCs w:val="20"/>
        </w:rPr>
        <w:t xml:space="preserve">Service Disabled, </w:t>
      </w:r>
      <w:r w:rsidR="00F842E6">
        <w:rPr>
          <w:rFonts w:ascii="Garamond" w:hAnsi="Garamond"/>
          <w:sz w:val="20"/>
          <w:szCs w:val="20"/>
        </w:rPr>
        <w:t>Veteran Owned Small Business</w:t>
      </w:r>
      <w:r w:rsidRPr="00C0062A">
        <w:rPr>
          <w:rFonts w:ascii="Garamond" w:hAnsi="Garamond"/>
          <w:sz w:val="20"/>
          <w:szCs w:val="20"/>
        </w:rPr>
        <w:t>) is</w:t>
      </w:r>
      <w:r w:rsidR="0079199A" w:rsidRPr="00C0062A">
        <w:rPr>
          <w:rFonts w:ascii="Garamond" w:hAnsi="Garamond"/>
          <w:sz w:val="20"/>
          <w:szCs w:val="20"/>
        </w:rPr>
        <w:t xml:space="preserve"> </w:t>
      </w:r>
      <w:r w:rsidR="00C23B77" w:rsidRPr="00C0062A">
        <w:rPr>
          <w:rFonts w:ascii="Garamond" w:hAnsi="Garamond"/>
          <w:sz w:val="20"/>
          <w:szCs w:val="20"/>
        </w:rPr>
        <w:t>committed to providing exceptional</w:t>
      </w:r>
      <w:r w:rsidR="006B1C1D">
        <w:rPr>
          <w:rFonts w:ascii="Garamond" w:hAnsi="Garamond"/>
          <w:sz w:val="20"/>
          <w:szCs w:val="20"/>
        </w:rPr>
        <w:t xml:space="preserve"> </w:t>
      </w:r>
      <w:r w:rsidR="00C23B77" w:rsidRPr="00C0062A">
        <w:rPr>
          <w:rFonts w:ascii="Garamond" w:hAnsi="Garamond"/>
          <w:sz w:val="20"/>
          <w:szCs w:val="20"/>
        </w:rPr>
        <w:t>client service</w:t>
      </w:r>
      <w:r w:rsidR="006B1C1D">
        <w:rPr>
          <w:rFonts w:ascii="Garamond" w:hAnsi="Garamond"/>
          <w:sz w:val="20"/>
          <w:szCs w:val="20"/>
        </w:rPr>
        <w:t>s</w:t>
      </w:r>
      <w:r w:rsidR="00C23B77" w:rsidRPr="00C0062A">
        <w:rPr>
          <w:rFonts w:ascii="Garamond" w:hAnsi="Garamond"/>
          <w:sz w:val="20"/>
          <w:szCs w:val="20"/>
        </w:rPr>
        <w:t xml:space="preserve">. </w:t>
      </w:r>
      <w:r w:rsidR="0079199A" w:rsidRPr="00C0062A">
        <w:rPr>
          <w:rFonts w:ascii="Garamond" w:hAnsi="Garamond"/>
          <w:sz w:val="20"/>
          <w:szCs w:val="20"/>
        </w:rPr>
        <w:t xml:space="preserve">Our Global </w:t>
      </w:r>
      <w:r w:rsidR="00F0445D">
        <w:rPr>
          <w:rFonts w:ascii="Garamond" w:hAnsi="Garamond"/>
          <w:sz w:val="20"/>
          <w:szCs w:val="20"/>
        </w:rPr>
        <w:t xml:space="preserve">Public </w:t>
      </w:r>
      <w:r w:rsidR="00C0062A" w:rsidRPr="00C0062A">
        <w:rPr>
          <w:rFonts w:ascii="Garamond" w:hAnsi="Garamond"/>
          <w:sz w:val="20"/>
          <w:szCs w:val="20"/>
        </w:rPr>
        <w:t>Sector</w:t>
      </w:r>
      <w:r w:rsidR="0079199A" w:rsidRPr="00C0062A">
        <w:rPr>
          <w:rFonts w:ascii="Garamond" w:hAnsi="Garamond"/>
          <w:sz w:val="20"/>
          <w:szCs w:val="20"/>
        </w:rPr>
        <w:t xml:space="preserve"> practice, located in </w:t>
      </w:r>
      <w:r w:rsidR="006B1C1D">
        <w:rPr>
          <w:rFonts w:ascii="Garamond" w:hAnsi="Garamond"/>
          <w:sz w:val="20"/>
          <w:szCs w:val="20"/>
        </w:rPr>
        <w:t>the Washington, D.C. metro area</w:t>
      </w:r>
      <w:r w:rsidR="00633FFD">
        <w:rPr>
          <w:rFonts w:ascii="Garamond" w:hAnsi="Garamond"/>
          <w:sz w:val="20"/>
          <w:szCs w:val="20"/>
        </w:rPr>
        <w:t>,</w:t>
      </w:r>
      <w:r w:rsidR="0079199A" w:rsidRPr="00C0062A">
        <w:rPr>
          <w:rFonts w:ascii="Garamond" w:hAnsi="Garamond"/>
          <w:sz w:val="20"/>
          <w:szCs w:val="20"/>
        </w:rPr>
        <w:t xml:space="preserve"> focuses on the mission of providing responsive and innovative </w:t>
      </w:r>
      <w:r w:rsidR="006D38FE" w:rsidRPr="006D38FE">
        <w:rPr>
          <w:rFonts w:ascii="Garamond" w:hAnsi="Garamond"/>
          <w:sz w:val="20"/>
          <w:szCs w:val="20"/>
        </w:rPr>
        <w:t>explosive ordnance disposal and technical intelligence s</w:t>
      </w:r>
      <w:r w:rsidR="0079199A" w:rsidRPr="006D38FE">
        <w:rPr>
          <w:rFonts w:ascii="Garamond" w:hAnsi="Garamond"/>
          <w:sz w:val="20"/>
          <w:szCs w:val="20"/>
        </w:rPr>
        <w:t>oluti</w:t>
      </w:r>
      <w:r w:rsidR="0079199A" w:rsidRPr="00C0062A">
        <w:rPr>
          <w:rFonts w:ascii="Garamond" w:hAnsi="Garamond"/>
          <w:sz w:val="20"/>
          <w:szCs w:val="20"/>
        </w:rPr>
        <w:t>ons to governments and international organizations.</w:t>
      </w:r>
    </w:p>
    <w:p w14:paraId="5E53B9A7" w14:textId="77777777" w:rsidR="00C23B77" w:rsidRPr="00F842E6" w:rsidRDefault="00C23B77" w:rsidP="00FD6817">
      <w:pPr>
        <w:rPr>
          <w:rFonts w:ascii="Garamond" w:hAnsi="Garamond"/>
          <w:color w:val="C00000"/>
          <w:sz w:val="21"/>
          <w:szCs w:val="21"/>
        </w:rPr>
      </w:pPr>
    </w:p>
    <w:p w14:paraId="5E53B9A8" w14:textId="0EB80C65" w:rsidR="00EC15BD" w:rsidRPr="00E426F5" w:rsidRDefault="00D8671A" w:rsidP="00FD6817">
      <w:pPr>
        <w:rPr>
          <w:rFonts w:ascii="Garamond" w:hAnsi="Garamond"/>
          <w:b/>
          <w:color w:val="C00000"/>
          <w:sz w:val="20"/>
          <w:szCs w:val="20"/>
        </w:rPr>
      </w:pPr>
      <w:r>
        <w:rPr>
          <w:rFonts w:ascii="Garamond" w:hAnsi="Garamond"/>
          <w:b/>
          <w:color w:val="C00000"/>
          <w:sz w:val="20"/>
          <w:szCs w:val="20"/>
        </w:rPr>
        <w:t>Proven e</w:t>
      </w:r>
      <w:r w:rsidR="00EC15BD" w:rsidRPr="00E426F5">
        <w:rPr>
          <w:rFonts w:ascii="Garamond" w:hAnsi="Garamond"/>
          <w:b/>
          <w:color w:val="C00000"/>
          <w:sz w:val="20"/>
          <w:szCs w:val="20"/>
        </w:rPr>
        <w:t>xperience to meet today’s challenges</w:t>
      </w:r>
    </w:p>
    <w:p w14:paraId="0576F929" w14:textId="77777777" w:rsidR="00F0445D" w:rsidRPr="00C0062A" w:rsidRDefault="00F0445D" w:rsidP="00F0445D">
      <w:pPr>
        <w:rPr>
          <w:rFonts w:ascii="Garamond" w:hAnsi="Garamond"/>
          <w:sz w:val="20"/>
          <w:szCs w:val="20"/>
        </w:rPr>
      </w:pPr>
      <w:r w:rsidRPr="00C0062A">
        <w:rPr>
          <w:rFonts w:ascii="Garamond" w:hAnsi="Garamond"/>
          <w:sz w:val="20"/>
          <w:szCs w:val="20"/>
        </w:rPr>
        <w:t xml:space="preserve">In today’s dynamic and challenging </w:t>
      </w:r>
      <w:r>
        <w:rPr>
          <w:rFonts w:ascii="Garamond" w:hAnsi="Garamond"/>
          <w:sz w:val="20"/>
          <w:szCs w:val="20"/>
        </w:rPr>
        <w:t>global political</w:t>
      </w:r>
      <w:r w:rsidRPr="00C0062A">
        <w:rPr>
          <w:rFonts w:ascii="Garamond" w:hAnsi="Garamond"/>
          <w:sz w:val="20"/>
          <w:szCs w:val="20"/>
        </w:rPr>
        <w:t xml:space="preserve"> climate, </w:t>
      </w:r>
      <w:r>
        <w:rPr>
          <w:rFonts w:ascii="Garamond" w:hAnsi="Garamond"/>
          <w:sz w:val="20"/>
          <w:szCs w:val="20"/>
        </w:rPr>
        <w:t xml:space="preserve">governments </w:t>
      </w:r>
      <w:r w:rsidRPr="00C0062A">
        <w:rPr>
          <w:rFonts w:ascii="Garamond" w:hAnsi="Garamond"/>
          <w:sz w:val="20"/>
          <w:szCs w:val="20"/>
        </w:rPr>
        <w:t xml:space="preserve">require </w:t>
      </w:r>
      <w:r>
        <w:rPr>
          <w:rFonts w:ascii="Garamond" w:hAnsi="Garamond"/>
          <w:sz w:val="20"/>
          <w:szCs w:val="20"/>
        </w:rPr>
        <w:t>reliable partners</w:t>
      </w:r>
      <w:r w:rsidRPr="00C0062A">
        <w:rPr>
          <w:rFonts w:ascii="Garamond" w:hAnsi="Garamond"/>
          <w:sz w:val="20"/>
          <w:szCs w:val="20"/>
        </w:rPr>
        <w:t xml:space="preserve"> who can help address specific </w:t>
      </w:r>
      <w:r>
        <w:rPr>
          <w:rFonts w:ascii="Garamond" w:hAnsi="Garamond"/>
          <w:sz w:val="20"/>
          <w:szCs w:val="20"/>
        </w:rPr>
        <w:t>operational</w:t>
      </w:r>
      <w:r w:rsidRPr="00C0062A">
        <w:rPr>
          <w:rFonts w:ascii="Garamond" w:hAnsi="Garamond"/>
          <w:sz w:val="20"/>
          <w:szCs w:val="20"/>
        </w:rPr>
        <w:t xml:space="preserve">, </w:t>
      </w:r>
      <w:r>
        <w:rPr>
          <w:rFonts w:ascii="Garamond" w:hAnsi="Garamond"/>
          <w:sz w:val="20"/>
          <w:szCs w:val="20"/>
        </w:rPr>
        <w:t>technical</w:t>
      </w:r>
      <w:r w:rsidRPr="00C0062A">
        <w:rPr>
          <w:rFonts w:ascii="Garamond" w:hAnsi="Garamond"/>
          <w:sz w:val="20"/>
          <w:szCs w:val="20"/>
        </w:rPr>
        <w:t xml:space="preserve">, organizational and general business </w:t>
      </w:r>
      <w:r>
        <w:rPr>
          <w:rFonts w:ascii="Garamond" w:hAnsi="Garamond"/>
          <w:sz w:val="20"/>
          <w:szCs w:val="20"/>
        </w:rPr>
        <w:t>challenges while also successfully navigating sensitive cultural and political situations.</w:t>
      </w:r>
    </w:p>
    <w:p w14:paraId="5E53B9AA" w14:textId="77777777" w:rsidR="00C23B77" w:rsidRPr="00C0062A" w:rsidRDefault="00C23B77" w:rsidP="00FD6817">
      <w:pPr>
        <w:rPr>
          <w:rFonts w:ascii="Garamond" w:hAnsi="Garamond"/>
          <w:sz w:val="20"/>
          <w:szCs w:val="20"/>
        </w:rPr>
      </w:pPr>
    </w:p>
    <w:p w14:paraId="5E53B9AB" w14:textId="4ECA61A3" w:rsidR="00AC754E" w:rsidRPr="00C0062A" w:rsidRDefault="00C23B77" w:rsidP="00AC754E">
      <w:pPr>
        <w:rPr>
          <w:rFonts w:ascii="Garamond" w:hAnsi="Garamond"/>
          <w:sz w:val="20"/>
          <w:szCs w:val="20"/>
        </w:rPr>
      </w:pPr>
      <w:r w:rsidRPr="00C0062A">
        <w:rPr>
          <w:rFonts w:ascii="Garamond" w:hAnsi="Garamond"/>
          <w:sz w:val="20"/>
          <w:szCs w:val="20"/>
        </w:rPr>
        <w:t xml:space="preserve">The value of a </w:t>
      </w:r>
      <w:r w:rsidR="00F842E6">
        <w:rPr>
          <w:rFonts w:ascii="Garamond" w:hAnsi="Garamond"/>
          <w:sz w:val="20"/>
          <w:szCs w:val="20"/>
        </w:rPr>
        <w:t>Keshig</w:t>
      </w:r>
      <w:r w:rsidR="00422B4A">
        <w:rPr>
          <w:rFonts w:ascii="Garamond" w:hAnsi="Garamond"/>
          <w:sz w:val="20"/>
          <w:szCs w:val="20"/>
        </w:rPr>
        <w:t xml:space="preserve"> </w:t>
      </w:r>
      <w:r w:rsidRPr="00C0062A">
        <w:rPr>
          <w:rFonts w:ascii="Garamond" w:hAnsi="Garamond"/>
          <w:sz w:val="20"/>
          <w:szCs w:val="20"/>
        </w:rPr>
        <w:t xml:space="preserve">relationship means having client service professionals who are focused on: </w:t>
      </w:r>
    </w:p>
    <w:p w14:paraId="5E53B9AC" w14:textId="4D101EDE" w:rsidR="00D26292" w:rsidRPr="00C0062A" w:rsidRDefault="00D8671A" w:rsidP="003A352B">
      <w:pPr>
        <w:numPr>
          <w:ilvl w:val="0"/>
          <w:numId w:val="1"/>
        </w:numPr>
        <w:rPr>
          <w:rFonts w:ascii="Garamond" w:hAnsi="Garamond"/>
          <w:sz w:val="20"/>
          <w:szCs w:val="20"/>
        </w:rPr>
      </w:pPr>
      <w:r>
        <w:rPr>
          <w:rFonts w:ascii="Garamond" w:hAnsi="Garamond"/>
          <w:sz w:val="20"/>
          <w:szCs w:val="20"/>
        </w:rPr>
        <w:t>A</w:t>
      </w:r>
      <w:r w:rsidR="00C23B77" w:rsidRPr="00C0062A">
        <w:rPr>
          <w:rFonts w:ascii="Garamond" w:hAnsi="Garamond"/>
          <w:sz w:val="20"/>
          <w:szCs w:val="20"/>
        </w:rPr>
        <w:t xml:space="preserve">ddressing complex </w:t>
      </w:r>
      <w:r w:rsidR="00BB0813">
        <w:rPr>
          <w:rFonts w:ascii="Garamond" w:hAnsi="Garamond"/>
          <w:sz w:val="20"/>
          <w:szCs w:val="20"/>
        </w:rPr>
        <w:t>security problems with effective</w:t>
      </w:r>
      <w:r>
        <w:rPr>
          <w:rFonts w:ascii="Garamond" w:hAnsi="Garamond"/>
          <w:sz w:val="20"/>
          <w:szCs w:val="20"/>
        </w:rPr>
        <w:t xml:space="preserve"> </w:t>
      </w:r>
      <w:r w:rsidR="00BB0813">
        <w:rPr>
          <w:rFonts w:ascii="Garamond" w:hAnsi="Garamond"/>
          <w:sz w:val="20"/>
          <w:szCs w:val="20"/>
        </w:rPr>
        <w:t>low-cost solutions</w:t>
      </w:r>
    </w:p>
    <w:p w14:paraId="5E53B9AD" w14:textId="7E7D0083" w:rsidR="00D26292" w:rsidRPr="00C0062A" w:rsidRDefault="00D8671A" w:rsidP="003A352B">
      <w:pPr>
        <w:numPr>
          <w:ilvl w:val="0"/>
          <w:numId w:val="1"/>
        </w:numPr>
        <w:rPr>
          <w:rFonts w:ascii="Garamond" w:hAnsi="Garamond"/>
          <w:sz w:val="20"/>
          <w:szCs w:val="20"/>
        </w:rPr>
      </w:pPr>
      <w:r>
        <w:rPr>
          <w:rFonts w:ascii="Garamond" w:hAnsi="Garamond"/>
          <w:sz w:val="20"/>
          <w:szCs w:val="20"/>
        </w:rPr>
        <w:t>U</w:t>
      </w:r>
      <w:r w:rsidR="00BB0813">
        <w:rPr>
          <w:rFonts w:ascii="Garamond" w:hAnsi="Garamond"/>
          <w:sz w:val="20"/>
          <w:szCs w:val="20"/>
        </w:rPr>
        <w:t xml:space="preserve">tilizing the </w:t>
      </w:r>
      <w:r w:rsidR="00690C89">
        <w:rPr>
          <w:rFonts w:ascii="Garamond" w:hAnsi="Garamond"/>
          <w:sz w:val="20"/>
          <w:szCs w:val="20"/>
        </w:rPr>
        <w:t>newest tactics, techniques, and procedures to counter emerging threats</w:t>
      </w:r>
    </w:p>
    <w:p w14:paraId="5E53B9AE" w14:textId="1C89A7F0" w:rsidR="00D26292" w:rsidRPr="00C0062A" w:rsidRDefault="00D8671A" w:rsidP="003A352B">
      <w:pPr>
        <w:numPr>
          <w:ilvl w:val="0"/>
          <w:numId w:val="1"/>
        </w:numPr>
        <w:rPr>
          <w:rFonts w:ascii="Garamond" w:hAnsi="Garamond"/>
          <w:sz w:val="20"/>
          <w:szCs w:val="20"/>
        </w:rPr>
      </w:pPr>
      <w:r>
        <w:rPr>
          <w:rFonts w:ascii="Garamond" w:hAnsi="Garamond"/>
          <w:sz w:val="20"/>
          <w:szCs w:val="20"/>
        </w:rPr>
        <w:t>P</w:t>
      </w:r>
      <w:r w:rsidR="00BB0813">
        <w:rPr>
          <w:rFonts w:ascii="Garamond" w:hAnsi="Garamond"/>
          <w:sz w:val="20"/>
          <w:szCs w:val="20"/>
        </w:rPr>
        <w:t>roducing top-tier training programs with customizable curricula</w:t>
      </w:r>
    </w:p>
    <w:p w14:paraId="5E53B9AF" w14:textId="67FC6FE3" w:rsidR="00D26292" w:rsidRPr="00C0062A" w:rsidRDefault="00D8671A" w:rsidP="003A352B">
      <w:pPr>
        <w:numPr>
          <w:ilvl w:val="0"/>
          <w:numId w:val="1"/>
        </w:numPr>
        <w:rPr>
          <w:rFonts w:ascii="Garamond" w:hAnsi="Garamond"/>
          <w:sz w:val="20"/>
          <w:szCs w:val="20"/>
        </w:rPr>
      </w:pPr>
      <w:r>
        <w:rPr>
          <w:rFonts w:ascii="Garamond" w:hAnsi="Garamond"/>
          <w:sz w:val="20"/>
          <w:szCs w:val="20"/>
        </w:rPr>
        <w:t>Q</w:t>
      </w:r>
      <w:r w:rsidR="00C23B77" w:rsidRPr="00C0062A">
        <w:rPr>
          <w:rFonts w:ascii="Garamond" w:hAnsi="Garamond"/>
          <w:sz w:val="20"/>
          <w:szCs w:val="20"/>
        </w:rPr>
        <w:t>uickly implementing measurable and effecti</w:t>
      </w:r>
      <w:r w:rsidR="00D26292" w:rsidRPr="00C0062A">
        <w:rPr>
          <w:rFonts w:ascii="Garamond" w:hAnsi="Garamond"/>
          <w:sz w:val="20"/>
          <w:szCs w:val="20"/>
        </w:rPr>
        <w:t>ve processes and procedures</w:t>
      </w:r>
    </w:p>
    <w:p w14:paraId="5E53B9B0" w14:textId="5A5D3F2A" w:rsidR="00C23B77" w:rsidRPr="00C0062A" w:rsidRDefault="00D8671A" w:rsidP="003A352B">
      <w:pPr>
        <w:numPr>
          <w:ilvl w:val="0"/>
          <w:numId w:val="1"/>
        </w:numPr>
        <w:rPr>
          <w:rFonts w:ascii="Garamond" w:hAnsi="Garamond"/>
          <w:sz w:val="21"/>
          <w:szCs w:val="21"/>
        </w:rPr>
      </w:pPr>
      <w:r>
        <w:rPr>
          <w:rFonts w:ascii="Garamond" w:hAnsi="Garamond"/>
          <w:sz w:val="20"/>
          <w:szCs w:val="20"/>
        </w:rPr>
        <w:t>L</w:t>
      </w:r>
      <w:r w:rsidR="00C23B77" w:rsidRPr="00C0062A">
        <w:rPr>
          <w:rFonts w:ascii="Garamond" w:hAnsi="Garamond"/>
          <w:sz w:val="20"/>
          <w:szCs w:val="20"/>
        </w:rPr>
        <w:t>inking organizational mission with performance metrics, budget</w:t>
      </w:r>
      <w:r>
        <w:rPr>
          <w:rFonts w:ascii="Garamond" w:hAnsi="Garamond"/>
          <w:sz w:val="20"/>
          <w:szCs w:val="20"/>
        </w:rPr>
        <w:t>s,</w:t>
      </w:r>
      <w:r w:rsidR="00C23B77" w:rsidRPr="00C0062A">
        <w:rPr>
          <w:rFonts w:ascii="Garamond" w:hAnsi="Garamond"/>
          <w:sz w:val="20"/>
          <w:szCs w:val="20"/>
        </w:rPr>
        <w:t xml:space="preserve"> and results</w:t>
      </w:r>
      <w:r w:rsidR="00C23B77" w:rsidRPr="00C0062A">
        <w:rPr>
          <w:rFonts w:ascii="Garamond" w:hAnsi="Garamond"/>
          <w:sz w:val="21"/>
          <w:szCs w:val="21"/>
        </w:rPr>
        <w:t xml:space="preserve"> </w:t>
      </w:r>
    </w:p>
    <w:p w14:paraId="5E53B9B1" w14:textId="77777777" w:rsidR="00C23B77" w:rsidRPr="00C0062A" w:rsidRDefault="00C23B77" w:rsidP="00FD6817">
      <w:pPr>
        <w:rPr>
          <w:rFonts w:ascii="Garamond" w:hAnsi="Garamond"/>
          <w:color w:val="0BCBC6"/>
          <w:sz w:val="21"/>
          <w:szCs w:val="21"/>
        </w:rPr>
      </w:pPr>
    </w:p>
    <w:p w14:paraId="5E53B9B2" w14:textId="77777777" w:rsidR="00C23B77" w:rsidRPr="00E426F5" w:rsidRDefault="00EC15BD" w:rsidP="00FD6817">
      <w:pPr>
        <w:rPr>
          <w:rFonts w:ascii="Garamond" w:hAnsi="Garamond"/>
          <w:b/>
          <w:color w:val="C00000"/>
          <w:sz w:val="20"/>
          <w:szCs w:val="20"/>
        </w:rPr>
      </w:pPr>
      <w:r w:rsidRPr="00E426F5">
        <w:rPr>
          <w:rFonts w:ascii="Garamond" w:hAnsi="Garamond"/>
          <w:b/>
          <w:color w:val="C00000"/>
          <w:sz w:val="20"/>
          <w:szCs w:val="20"/>
        </w:rPr>
        <w:t>Services</w:t>
      </w:r>
    </w:p>
    <w:p w14:paraId="5E53B9B3" w14:textId="7314A99B" w:rsidR="0065739E" w:rsidRDefault="0065739E" w:rsidP="0065739E">
      <w:pPr>
        <w:rPr>
          <w:rFonts w:ascii="Garamond" w:hAnsi="Garamond"/>
          <w:b/>
          <w:color w:val="0BCBC6"/>
          <w:sz w:val="20"/>
          <w:szCs w:val="20"/>
        </w:rPr>
      </w:pPr>
    </w:p>
    <w:p w14:paraId="7ABBA3DA" w14:textId="77777777" w:rsidR="00422B4A" w:rsidRPr="00C0062A" w:rsidRDefault="00422B4A" w:rsidP="0065739E">
      <w:pPr>
        <w:rPr>
          <w:rFonts w:ascii="Garamond" w:hAnsi="Garamond"/>
          <w:b/>
          <w:color w:val="0BCBC6"/>
          <w:sz w:val="20"/>
          <w:szCs w:val="20"/>
        </w:rPr>
        <w:sectPr w:rsidR="00422B4A" w:rsidRPr="00C0062A" w:rsidSect="00196C76">
          <w:headerReference w:type="default" r:id="rId10"/>
          <w:footerReference w:type="default" r:id="rId11"/>
          <w:type w:val="continuous"/>
          <w:pgSz w:w="12240" w:h="15840"/>
          <w:pgMar w:top="1080" w:right="1080" w:bottom="1080" w:left="1080" w:header="720" w:footer="720" w:gutter="0"/>
          <w:cols w:space="720"/>
          <w:docGrid w:linePitch="360"/>
        </w:sectPr>
      </w:pPr>
    </w:p>
    <w:p w14:paraId="5E53B9B4" w14:textId="42F29673" w:rsidR="0065739E" w:rsidRPr="00E704CA" w:rsidRDefault="006B1C1D" w:rsidP="0065739E">
      <w:pPr>
        <w:rPr>
          <w:rFonts w:ascii="Garamond" w:hAnsi="Garamond"/>
          <w:b/>
          <w:color w:val="C00000"/>
          <w:sz w:val="20"/>
          <w:szCs w:val="20"/>
        </w:rPr>
      </w:pPr>
      <w:r w:rsidRPr="00E704CA">
        <w:rPr>
          <w:rFonts w:ascii="Garamond" w:hAnsi="Garamond"/>
          <w:b/>
          <w:color w:val="C00000"/>
          <w:sz w:val="20"/>
          <w:szCs w:val="20"/>
        </w:rPr>
        <w:t>Operational Detachments</w:t>
      </w:r>
    </w:p>
    <w:p w14:paraId="3F7A0C4C" w14:textId="77777777" w:rsidR="00F0445D" w:rsidRPr="00E704CA" w:rsidRDefault="00F0445D" w:rsidP="00F0445D">
      <w:pPr>
        <w:numPr>
          <w:ilvl w:val="0"/>
          <w:numId w:val="4"/>
        </w:numPr>
        <w:rPr>
          <w:rFonts w:ascii="Garamond" w:hAnsi="Garamond"/>
          <w:sz w:val="18"/>
          <w:szCs w:val="18"/>
        </w:rPr>
      </w:pPr>
      <w:r w:rsidRPr="00E704CA">
        <w:rPr>
          <w:rFonts w:ascii="Garamond" w:hAnsi="Garamond"/>
          <w:sz w:val="18"/>
          <w:szCs w:val="18"/>
        </w:rPr>
        <w:t>Technical intelligence exploitation</w:t>
      </w:r>
      <w:r>
        <w:rPr>
          <w:rFonts w:ascii="Garamond" w:hAnsi="Garamond"/>
          <w:sz w:val="18"/>
          <w:szCs w:val="18"/>
        </w:rPr>
        <w:t xml:space="preserve"> and analysis</w:t>
      </w:r>
    </w:p>
    <w:p w14:paraId="48369254" w14:textId="77777777" w:rsidR="00F0445D" w:rsidRPr="00E704CA" w:rsidRDefault="00F0445D" w:rsidP="00F0445D">
      <w:pPr>
        <w:numPr>
          <w:ilvl w:val="0"/>
          <w:numId w:val="4"/>
        </w:numPr>
        <w:rPr>
          <w:rFonts w:ascii="Garamond" w:hAnsi="Garamond"/>
          <w:sz w:val="18"/>
          <w:szCs w:val="18"/>
        </w:rPr>
      </w:pPr>
      <w:r>
        <w:rPr>
          <w:rFonts w:ascii="Garamond" w:hAnsi="Garamond"/>
          <w:sz w:val="18"/>
          <w:szCs w:val="18"/>
        </w:rPr>
        <w:t>In-field advise and assist (tailorable footprint)</w:t>
      </w:r>
    </w:p>
    <w:p w14:paraId="70988EBC" w14:textId="77777777" w:rsidR="00F0445D" w:rsidRPr="00E704CA" w:rsidRDefault="00F0445D" w:rsidP="00F0445D">
      <w:pPr>
        <w:numPr>
          <w:ilvl w:val="0"/>
          <w:numId w:val="4"/>
        </w:numPr>
        <w:rPr>
          <w:rFonts w:ascii="Garamond" w:hAnsi="Garamond"/>
          <w:sz w:val="18"/>
          <w:szCs w:val="18"/>
        </w:rPr>
      </w:pPr>
      <w:r w:rsidRPr="00E704CA">
        <w:rPr>
          <w:rFonts w:ascii="Garamond" w:hAnsi="Garamond"/>
          <w:sz w:val="18"/>
          <w:szCs w:val="18"/>
        </w:rPr>
        <w:t>Unexploded ordnance render-safe and disposal (maritime and land)</w:t>
      </w:r>
    </w:p>
    <w:p w14:paraId="0B974FBD" w14:textId="77777777" w:rsidR="00F0445D" w:rsidRPr="00E704CA" w:rsidRDefault="00F0445D" w:rsidP="00F0445D">
      <w:pPr>
        <w:numPr>
          <w:ilvl w:val="0"/>
          <w:numId w:val="4"/>
        </w:numPr>
        <w:rPr>
          <w:rFonts w:ascii="Garamond" w:hAnsi="Garamond"/>
          <w:sz w:val="18"/>
          <w:szCs w:val="18"/>
        </w:rPr>
      </w:pPr>
      <w:r w:rsidRPr="00E704CA">
        <w:rPr>
          <w:rFonts w:ascii="Garamond" w:hAnsi="Garamond"/>
          <w:sz w:val="18"/>
          <w:szCs w:val="18"/>
        </w:rPr>
        <w:t>Operational planning, budgeting, and execution support</w:t>
      </w:r>
    </w:p>
    <w:p w14:paraId="71B3D03E" w14:textId="77777777" w:rsidR="004A6AF5" w:rsidRDefault="004A6AF5" w:rsidP="0065739E">
      <w:pPr>
        <w:rPr>
          <w:rFonts w:ascii="Garamond" w:hAnsi="Garamond"/>
          <w:b/>
          <w:color w:val="C00000"/>
          <w:sz w:val="20"/>
          <w:szCs w:val="20"/>
        </w:rPr>
      </w:pPr>
    </w:p>
    <w:p w14:paraId="755B4194" w14:textId="77777777" w:rsidR="004A6AF5" w:rsidRDefault="004A6AF5" w:rsidP="0065739E">
      <w:pPr>
        <w:rPr>
          <w:rFonts w:ascii="Garamond" w:hAnsi="Garamond"/>
          <w:b/>
          <w:color w:val="C00000"/>
          <w:sz w:val="20"/>
          <w:szCs w:val="20"/>
        </w:rPr>
      </w:pPr>
    </w:p>
    <w:p w14:paraId="3AB7E62D" w14:textId="1A48C932" w:rsidR="006B1C1D" w:rsidRPr="00E704CA" w:rsidRDefault="006B1C1D" w:rsidP="0065739E">
      <w:pPr>
        <w:rPr>
          <w:rFonts w:ascii="Garamond" w:hAnsi="Garamond"/>
          <w:b/>
          <w:color w:val="C00000"/>
          <w:sz w:val="20"/>
          <w:szCs w:val="20"/>
        </w:rPr>
      </w:pPr>
      <w:r w:rsidRPr="00E704CA">
        <w:rPr>
          <w:rFonts w:ascii="Garamond" w:hAnsi="Garamond"/>
          <w:b/>
          <w:color w:val="C00000"/>
          <w:sz w:val="20"/>
          <w:szCs w:val="20"/>
        </w:rPr>
        <w:t>Training Services</w:t>
      </w:r>
    </w:p>
    <w:p w14:paraId="4CAD291F" w14:textId="77777777" w:rsidR="00F0445D" w:rsidRPr="00F42260" w:rsidRDefault="00F0445D" w:rsidP="00F0445D">
      <w:pPr>
        <w:numPr>
          <w:ilvl w:val="0"/>
          <w:numId w:val="4"/>
        </w:numPr>
        <w:rPr>
          <w:rFonts w:ascii="Garamond" w:hAnsi="Garamond"/>
          <w:sz w:val="18"/>
          <w:szCs w:val="18"/>
        </w:rPr>
      </w:pPr>
      <w:r w:rsidRPr="00F42260">
        <w:rPr>
          <w:rFonts w:ascii="Garamond" w:hAnsi="Garamond"/>
          <w:sz w:val="18"/>
          <w:szCs w:val="18"/>
        </w:rPr>
        <w:t>Curriculum development</w:t>
      </w:r>
    </w:p>
    <w:p w14:paraId="2A0F7603" w14:textId="77777777" w:rsidR="00F0445D" w:rsidRPr="00F42260" w:rsidRDefault="00F0445D" w:rsidP="00F0445D">
      <w:pPr>
        <w:numPr>
          <w:ilvl w:val="0"/>
          <w:numId w:val="4"/>
        </w:numPr>
        <w:rPr>
          <w:rFonts w:ascii="Garamond" w:hAnsi="Garamond"/>
          <w:sz w:val="18"/>
          <w:szCs w:val="18"/>
        </w:rPr>
      </w:pPr>
      <w:r w:rsidRPr="00F42260">
        <w:rPr>
          <w:rFonts w:ascii="Garamond" w:hAnsi="Garamond"/>
          <w:sz w:val="18"/>
          <w:szCs w:val="18"/>
        </w:rPr>
        <w:t>Exercise planning and support</w:t>
      </w:r>
    </w:p>
    <w:p w14:paraId="2E2F0C36" w14:textId="77777777" w:rsidR="00F0445D" w:rsidRPr="00F42260" w:rsidRDefault="00F0445D" w:rsidP="00F0445D">
      <w:pPr>
        <w:numPr>
          <w:ilvl w:val="0"/>
          <w:numId w:val="4"/>
        </w:numPr>
        <w:rPr>
          <w:rFonts w:ascii="Garamond" w:hAnsi="Garamond"/>
          <w:sz w:val="18"/>
          <w:szCs w:val="18"/>
        </w:rPr>
      </w:pPr>
      <w:r w:rsidRPr="00F42260">
        <w:rPr>
          <w:rFonts w:ascii="Garamond" w:hAnsi="Garamond"/>
          <w:sz w:val="18"/>
          <w:szCs w:val="18"/>
        </w:rPr>
        <w:t>Simulation and scenario-based training</w:t>
      </w:r>
    </w:p>
    <w:p w14:paraId="5DF43328" w14:textId="77777777" w:rsidR="00F0445D" w:rsidRDefault="00F0445D" w:rsidP="00F0445D">
      <w:pPr>
        <w:numPr>
          <w:ilvl w:val="0"/>
          <w:numId w:val="4"/>
        </w:numPr>
        <w:rPr>
          <w:rFonts w:ascii="Garamond" w:hAnsi="Garamond"/>
          <w:sz w:val="18"/>
          <w:szCs w:val="18"/>
        </w:rPr>
      </w:pPr>
      <w:r w:rsidRPr="00F42260">
        <w:rPr>
          <w:rFonts w:ascii="Garamond" w:hAnsi="Garamond"/>
          <w:sz w:val="18"/>
          <w:szCs w:val="18"/>
        </w:rPr>
        <w:t>Client-based, customized training</w:t>
      </w:r>
      <w:r>
        <w:rPr>
          <w:rFonts w:ascii="Garamond" w:hAnsi="Garamond"/>
          <w:sz w:val="18"/>
          <w:szCs w:val="18"/>
        </w:rPr>
        <w:t xml:space="preserve"> solutions</w:t>
      </w:r>
    </w:p>
    <w:p w14:paraId="7C5B6091" w14:textId="77777777" w:rsidR="00F0445D" w:rsidRPr="00A36697" w:rsidRDefault="00F0445D" w:rsidP="00F0445D">
      <w:pPr>
        <w:numPr>
          <w:ilvl w:val="0"/>
          <w:numId w:val="4"/>
        </w:numPr>
        <w:rPr>
          <w:rFonts w:ascii="Garamond" w:hAnsi="Garamond"/>
          <w:sz w:val="18"/>
          <w:szCs w:val="18"/>
        </w:rPr>
      </w:pPr>
      <w:r>
        <w:rPr>
          <w:rFonts w:ascii="Garamond" w:hAnsi="Garamond"/>
          <w:sz w:val="18"/>
          <w:szCs w:val="18"/>
        </w:rPr>
        <w:t>Advanced training courses (must meet minimum experience/training requirements)</w:t>
      </w:r>
    </w:p>
    <w:p w14:paraId="0D2539BC" w14:textId="77777777" w:rsidR="00F0445D" w:rsidRDefault="00F0445D" w:rsidP="0065739E">
      <w:pPr>
        <w:rPr>
          <w:rFonts w:ascii="Garamond" w:hAnsi="Garamond"/>
          <w:b/>
          <w:color w:val="C00000"/>
          <w:sz w:val="20"/>
          <w:szCs w:val="20"/>
        </w:rPr>
      </w:pPr>
    </w:p>
    <w:p w14:paraId="5E53B9CA" w14:textId="168BD2DE" w:rsidR="0065739E" w:rsidRPr="00E704CA" w:rsidRDefault="00F42260" w:rsidP="0065739E">
      <w:pPr>
        <w:rPr>
          <w:rFonts w:ascii="Garamond" w:hAnsi="Garamond"/>
          <w:b/>
          <w:color w:val="C00000"/>
          <w:sz w:val="20"/>
          <w:szCs w:val="20"/>
        </w:rPr>
      </w:pPr>
      <w:r w:rsidRPr="00E704CA">
        <w:rPr>
          <w:rFonts w:ascii="Garamond" w:hAnsi="Garamond"/>
          <w:b/>
          <w:color w:val="C00000"/>
          <w:sz w:val="20"/>
          <w:szCs w:val="20"/>
        </w:rPr>
        <w:t>Specialty Services</w:t>
      </w:r>
    </w:p>
    <w:p w14:paraId="3829F53F" w14:textId="6963A691" w:rsidR="00A934AD" w:rsidRPr="00F42260" w:rsidRDefault="00F42260" w:rsidP="003A352B">
      <w:pPr>
        <w:numPr>
          <w:ilvl w:val="0"/>
          <w:numId w:val="6"/>
        </w:numPr>
        <w:rPr>
          <w:rFonts w:ascii="Garamond" w:hAnsi="Garamond"/>
          <w:sz w:val="18"/>
          <w:szCs w:val="18"/>
        </w:rPr>
      </w:pPr>
      <w:r w:rsidRPr="00F42260">
        <w:rPr>
          <w:rFonts w:ascii="Garamond" w:hAnsi="Garamond"/>
          <w:sz w:val="18"/>
          <w:szCs w:val="18"/>
        </w:rPr>
        <w:t>Counter-unmanned systems training and solutions</w:t>
      </w:r>
    </w:p>
    <w:p w14:paraId="54053DF6" w14:textId="143E0622" w:rsidR="00B100B8" w:rsidRPr="00F42260" w:rsidRDefault="00F42260" w:rsidP="00B100B8">
      <w:pPr>
        <w:numPr>
          <w:ilvl w:val="0"/>
          <w:numId w:val="6"/>
        </w:numPr>
        <w:rPr>
          <w:rFonts w:ascii="Garamond" w:hAnsi="Garamond"/>
          <w:sz w:val="18"/>
          <w:szCs w:val="18"/>
        </w:rPr>
      </w:pPr>
      <w:r w:rsidRPr="00F42260">
        <w:rPr>
          <w:rFonts w:ascii="Garamond" w:hAnsi="Garamond"/>
          <w:sz w:val="18"/>
          <w:szCs w:val="18"/>
        </w:rPr>
        <w:t>Biometrics collection and analy</w:t>
      </w:r>
      <w:r w:rsidR="009F41AF">
        <w:rPr>
          <w:rFonts w:ascii="Garamond" w:hAnsi="Garamond"/>
          <w:sz w:val="18"/>
          <w:szCs w:val="18"/>
        </w:rPr>
        <w:t>sis</w:t>
      </w:r>
    </w:p>
    <w:p w14:paraId="7860E7A2" w14:textId="1D9CE7BD" w:rsidR="00E53C2A" w:rsidRPr="00F42260" w:rsidRDefault="00F42260" w:rsidP="00E53C2A">
      <w:pPr>
        <w:numPr>
          <w:ilvl w:val="0"/>
          <w:numId w:val="6"/>
        </w:numPr>
        <w:rPr>
          <w:rFonts w:ascii="Garamond" w:hAnsi="Garamond"/>
          <w:sz w:val="18"/>
          <w:szCs w:val="18"/>
        </w:rPr>
      </w:pPr>
      <w:r w:rsidRPr="00F42260">
        <w:rPr>
          <w:rFonts w:ascii="Garamond" w:hAnsi="Garamond"/>
          <w:sz w:val="18"/>
          <w:szCs w:val="18"/>
        </w:rPr>
        <w:t>CBRN</w:t>
      </w:r>
      <w:r w:rsidR="00E704CA">
        <w:rPr>
          <w:rFonts w:ascii="Garamond" w:hAnsi="Garamond"/>
          <w:sz w:val="18"/>
          <w:szCs w:val="18"/>
        </w:rPr>
        <w:t xml:space="preserve"> tactical</w:t>
      </w:r>
      <w:r w:rsidRPr="00F42260">
        <w:rPr>
          <w:rFonts w:ascii="Garamond" w:hAnsi="Garamond"/>
          <w:sz w:val="18"/>
          <w:szCs w:val="18"/>
        </w:rPr>
        <w:t xml:space="preserve"> training and operational support</w:t>
      </w:r>
    </w:p>
    <w:p w14:paraId="7093EF4E" w14:textId="09012181" w:rsidR="00E53C2A" w:rsidRPr="00E704CA" w:rsidRDefault="00E704CA" w:rsidP="00E53C2A">
      <w:pPr>
        <w:numPr>
          <w:ilvl w:val="0"/>
          <w:numId w:val="6"/>
        </w:numPr>
        <w:rPr>
          <w:rFonts w:ascii="Garamond" w:hAnsi="Garamond"/>
          <w:sz w:val="18"/>
          <w:szCs w:val="18"/>
        </w:rPr>
      </w:pPr>
      <w:r w:rsidRPr="00E704CA">
        <w:rPr>
          <w:rFonts w:ascii="Garamond" w:hAnsi="Garamond"/>
          <w:sz w:val="18"/>
          <w:szCs w:val="18"/>
        </w:rPr>
        <w:t>CBRN medical training and operational support</w:t>
      </w:r>
    </w:p>
    <w:p w14:paraId="727FA33A" w14:textId="0D9E1A02" w:rsidR="00B100B8" w:rsidRDefault="00E704CA" w:rsidP="00E704CA">
      <w:pPr>
        <w:numPr>
          <w:ilvl w:val="0"/>
          <w:numId w:val="6"/>
        </w:numPr>
        <w:rPr>
          <w:rFonts w:ascii="Garamond" w:hAnsi="Garamond"/>
          <w:sz w:val="18"/>
          <w:szCs w:val="18"/>
        </w:rPr>
      </w:pPr>
      <w:r w:rsidRPr="00E704CA">
        <w:rPr>
          <w:rFonts w:ascii="Garamond" w:hAnsi="Garamond"/>
          <w:sz w:val="18"/>
          <w:szCs w:val="18"/>
        </w:rPr>
        <w:t>First responder English</w:t>
      </w:r>
      <w:r w:rsidR="001B21AB">
        <w:rPr>
          <w:rFonts w:ascii="Garamond" w:hAnsi="Garamond"/>
          <w:sz w:val="18"/>
          <w:szCs w:val="18"/>
        </w:rPr>
        <w:t xml:space="preserve"> training</w:t>
      </w:r>
    </w:p>
    <w:p w14:paraId="11AEB518" w14:textId="77777777" w:rsidR="00E704CA" w:rsidRPr="00E704CA" w:rsidRDefault="00E704CA" w:rsidP="00E704CA">
      <w:pPr>
        <w:ind w:left="144"/>
        <w:rPr>
          <w:rFonts w:ascii="Garamond" w:hAnsi="Garamond"/>
          <w:sz w:val="18"/>
          <w:szCs w:val="18"/>
        </w:rPr>
      </w:pPr>
    </w:p>
    <w:p w14:paraId="5E53B9D4" w14:textId="0D1E62E6" w:rsidR="0065739E" w:rsidRPr="00E704CA" w:rsidRDefault="006B1C1D" w:rsidP="0065739E">
      <w:pPr>
        <w:rPr>
          <w:rFonts w:ascii="Garamond" w:hAnsi="Garamond"/>
          <w:b/>
          <w:color w:val="C00000"/>
          <w:sz w:val="20"/>
          <w:szCs w:val="20"/>
        </w:rPr>
      </w:pPr>
      <w:r w:rsidRPr="00E704CA">
        <w:rPr>
          <w:rFonts w:ascii="Garamond" w:hAnsi="Garamond"/>
          <w:b/>
          <w:color w:val="C00000"/>
          <w:sz w:val="20"/>
          <w:szCs w:val="20"/>
        </w:rPr>
        <w:t>Unit Assessments</w:t>
      </w:r>
      <w:r w:rsidR="00F42260" w:rsidRPr="00E704CA">
        <w:rPr>
          <w:rFonts w:ascii="Garamond" w:hAnsi="Garamond"/>
          <w:b/>
          <w:color w:val="C00000"/>
          <w:sz w:val="20"/>
          <w:szCs w:val="20"/>
        </w:rPr>
        <w:t xml:space="preserve"> and Risk Management Services</w:t>
      </w:r>
    </w:p>
    <w:p w14:paraId="3DB302E9" w14:textId="1B3A3F89" w:rsidR="004D514B" w:rsidRPr="00F42260" w:rsidRDefault="00F42260" w:rsidP="004D514B">
      <w:pPr>
        <w:numPr>
          <w:ilvl w:val="0"/>
          <w:numId w:val="8"/>
        </w:numPr>
        <w:rPr>
          <w:rFonts w:ascii="Garamond" w:hAnsi="Garamond"/>
          <w:sz w:val="18"/>
          <w:szCs w:val="18"/>
        </w:rPr>
      </w:pPr>
      <w:r w:rsidRPr="00F42260">
        <w:rPr>
          <w:rFonts w:ascii="Garamond" w:hAnsi="Garamond"/>
          <w:sz w:val="18"/>
          <w:szCs w:val="18"/>
        </w:rPr>
        <w:t>Risk and security consulting</w:t>
      </w:r>
    </w:p>
    <w:p w14:paraId="764F8677" w14:textId="1A231D33" w:rsidR="00D10794" w:rsidRPr="00F42260" w:rsidRDefault="00F42260" w:rsidP="003A352B">
      <w:pPr>
        <w:numPr>
          <w:ilvl w:val="0"/>
          <w:numId w:val="8"/>
        </w:numPr>
        <w:rPr>
          <w:rFonts w:ascii="Garamond" w:hAnsi="Garamond"/>
          <w:sz w:val="18"/>
          <w:szCs w:val="18"/>
        </w:rPr>
      </w:pPr>
      <w:r w:rsidRPr="00F42260">
        <w:rPr>
          <w:rFonts w:ascii="Garamond" w:hAnsi="Garamond"/>
          <w:sz w:val="18"/>
          <w:szCs w:val="18"/>
        </w:rPr>
        <w:t>Critical infrastructure protection</w:t>
      </w:r>
    </w:p>
    <w:p w14:paraId="48041885" w14:textId="5119F922" w:rsidR="004D514B" w:rsidRPr="00F42260" w:rsidRDefault="00F42260" w:rsidP="004D514B">
      <w:pPr>
        <w:numPr>
          <w:ilvl w:val="0"/>
          <w:numId w:val="8"/>
        </w:numPr>
        <w:rPr>
          <w:rFonts w:ascii="Garamond" w:hAnsi="Garamond"/>
          <w:sz w:val="18"/>
          <w:szCs w:val="18"/>
        </w:rPr>
      </w:pPr>
      <w:r w:rsidRPr="00F42260">
        <w:rPr>
          <w:rFonts w:ascii="Garamond" w:hAnsi="Garamond"/>
          <w:sz w:val="18"/>
          <w:szCs w:val="18"/>
        </w:rPr>
        <w:t>Security assessments and planning</w:t>
      </w:r>
    </w:p>
    <w:p w14:paraId="1FC9D07F" w14:textId="7F6F097E" w:rsidR="004D514B" w:rsidRPr="00F42260" w:rsidRDefault="00F42260" w:rsidP="004D514B">
      <w:pPr>
        <w:numPr>
          <w:ilvl w:val="0"/>
          <w:numId w:val="8"/>
        </w:numPr>
        <w:rPr>
          <w:rFonts w:ascii="Garamond" w:hAnsi="Garamond"/>
          <w:sz w:val="18"/>
          <w:szCs w:val="18"/>
        </w:rPr>
      </w:pPr>
      <w:r w:rsidRPr="00F42260">
        <w:rPr>
          <w:rFonts w:ascii="Garamond" w:hAnsi="Garamond"/>
          <w:sz w:val="18"/>
          <w:szCs w:val="18"/>
        </w:rPr>
        <w:t>Safety management programs</w:t>
      </w:r>
    </w:p>
    <w:p w14:paraId="5E53B9D6" w14:textId="4058AF7F" w:rsidR="0065739E" w:rsidRPr="00E704CA" w:rsidRDefault="007E023D" w:rsidP="003A352B">
      <w:pPr>
        <w:numPr>
          <w:ilvl w:val="0"/>
          <w:numId w:val="8"/>
        </w:numPr>
        <w:rPr>
          <w:rFonts w:ascii="Garamond" w:hAnsi="Garamond"/>
          <w:sz w:val="18"/>
          <w:szCs w:val="18"/>
        </w:rPr>
      </w:pPr>
      <w:r w:rsidRPr="00E704CA">
        <w:rPr>
          <w:rFonts w:ascii="Garamond" w:hAnsi="Garamond"/>
          <w:sz w:val="18"/>
          <w:szCs w:val="18"/>
        </w:rPr>
        <w:t xml:space="preserve">Organizational </w:t>
      </w:r>
      <w:r w:rsidR="009F41AF">
        <w:rPr>
          <w:rFonts w:ascii="Garamond" w:hAnsi="Garamond"/>
          <w:sz w:val="18"/>
          <w:szCs w:val="18"/>
        </w:rPr>
        <w:t>a</w:t>
      </w:r>
      <w:r w:rsidRPr="00E704CA">
        <w:rPr>
          <w:rFonts w:ascii="Garamond" w:hAnsi="Garamond"/>
          <w:sz w:val="18"/>
          <w:szCs w:val="18"/>
        </w:rPr>
        <w:t>ssessment</w:t>
      </w:r>
    </w:p>
    <w:p w14:paraId="5E53B9DD" w14:textId="00A0E7E1" w:rsidR="0065739E" w:rsidRPr="00E704CA" w:rsidRDefault="0065739E" w:rsidP="00E704CA">
      <w:pPr>
        <w:numPr>
          <w:ilvl w:val="0"/>
          <w:numId w:val="8"/>
        </w:numPr>
        <w:rPr>
          <w:rFonts w:ascii="Garamond" w:hAnsi="Garamond"/>
          <w:sz w:val="18"/>
          <w:szCs w:val="18"/>
        </w:rPr>
        <w:sectPr w:rsidR="0065739E" w:rsidRPr="00E704CA" w:rsidSect="0065739E">
          <w:type w:val="continuous"/>
          <w:pgSz w:w="12240" w:h="15840"/>
          <w:pgMar w:top="1080" w:right="1080" w:bottom="1080" w:left="1080" w:header="720" w:footer="720" w:gutter="0"/>
          <w:cols w:num="4" w:sep="1" w:space="432"/>
          <w:docGrid w:linePitch="360"/>
        </w:sectPr>
      </w:pPr>
      <w:r w:rsidRPr="00E704CA">
        <w:rPr>
          <w:rFonts w:ascii="Garamond" w:hAnsi="Garamond"/>
          <w:sz w:val="18"/>
          <w:szCs w:val="18"/>
        </w:rPr>
        <w:t xml:space="preserve">Strategic </w:t>
      </w:r>
      <w:r w:rsidR="009F41AF">
        <w:rPr>
          <w:rFonts w:ascii="Garamond" w:hAnsi="Garamond"/>
          <w:sz w:val="18"/>
          <w:szCs w:val="18"/>
        </w:rPr>
        <w:t>p</w:t>
      </w:r>
      <w:r w:rsidRPr="00E704CA">
        <w:rPr>
          <w:rFonts w:ascii="Garamond" w:hAnsi="Garamond"/>
          <w:sz w:val="18"/>
          <w:szCs w:val="18"/>
        </w:rPr>
        <w:t>lanning</w:t>
      </w:r>
    </w:p>
    <w:p w14:paraId="5E53BA06" w14:textId="77777777" w:rsidR="00DD4841" w:rsidRPr="00C0062A" w:rsidRDefault="00DD4841" w:rsidP="00970836">
      <w:pPr>
        <w:rPr>
          <w:rFonts w:ascii="Garamond" w:hAnsi="Garamond"/>
          <w:sz w:val="20"/>
          <w:szCs w:val="20"/>
        </w:rPr>
      </w:pPr>
    </w:p>
    <w:p w14:paraId="28069376" w14:textId="3243FB16" w:rsidR="008F5629" w:rsidRDefault="008F5629" w:rsidP="008F5629">
      <w:pPr>
        <w:ind w:right="720"/>
        <w:rPr>
          <w:rFonts w:ascii="Garamond" w:hAnsi="Garamond"/>
          <w:b/>
          <w:color w:val="C00000"/>
          <w:sz w:val="20"/>
          <w:szCs w:val="20"/>
        </w:rPr>
      </w:pPr>
      <w:r w:rsidRPr="00F842E6">
        <w:rPr>
          <w:rFonts w:ascii="Garamond" w:hAnsi="Garamond"/>
          <w:b/>
          <w:color w:val="C00000"/>
          <w:sz w:val="20"/>
          <w:szCs w:val="20"/>
        </w:rPr>
        <w:t>Contact Us</w:t>
      </w:r>
    </w:p>
    <w:p w14:paraId="455C8AA4" w14:textId="04152216" w:rsidR="008F5629" w:rsidRDefault="008F5629" w:rsidP="008F5629">
      <w:pPr>
        <w:ind w:right="720"/>
        <w:rPr>
          <w:rFonts w:ascii="Garamond" w:hAnsi="Garamond"/>
          <w:b/>
          <w:color w:val="C00000"/>
          <w:sz w:val="20"/>
          <w:szCs w:val="20"/>
        </w:rPr>
      </w:pPr>
    </w:p>
    <w:p w14:paraId="0A3F8D06" w14:textId="75045B6C" w:rsidR="008F5629" w:rsidRPr="00CE4D5B" w:rsidRDefault="008F5629" w:rsidP="008F5629">
      <w:pPr>
        <w:ind w:right="720"/>
        <w:rPr>
          <w:rFonts w:ascii="Garamond" w:hAnsi="Garamond"/>
          <w:b/>
          <w:color w:val="C00000"/>
          <w:sz w:val="20"/>
          <w:szCs w:val="20"/>
        </w:rPr>
        <w:sectPr w:rsidR="008F5629" w:rsidRPr="00CE4D5B" w:rsidSect="00CE4D5B">
          <w:type w:val="continuous"/>
          <w:pgSz w:w="12240" w:h="15840"/>
          <w:pgMar w:top="1080" w:right="1080" w:bottom="1080" w:left="1080" w:header="720" w:footer="720" w:gutter="0"/>
          <w:cols w:num="2" w:space="720"/>
          <w:docGrid w:linePitch="360"/>
        </w:sectPr>
      </w:pPr>
      <w:r>
        <w:rPr>
          <w:rFonts w:ascii="Garamond" w:hAnsi="Garamond"/>
          <w:b/>
          <w:color w:val="C00000"/>
          <w:sz w:val="20"/>
          <w:szCs w:val="20"/>
        </w:rPr>
        <w:t>Keshig Ltd</w:t>
      </w:r>
    </w:p>
    <w:p w14:paraId="4311D1AE" w14:textId="0EE25EAB" w:rsidR="008F5629" w:rsidRPr="00C0062A" w:rsidRDefault="008F5629" w:rsidP="008F5629">
      <w:pPr>
        <w:ind w:right="720"/>
        <w:rPr>
          <w:rFonts w:ascii="Garamond" w:hAnsi="Garamond"/>
          <w:color w:val="808080"/>
          <w:sz w:val="20"/>
          <w:szCs w:val="20"/>
        </w:rPr>
      </w:pPr>
      <w:r>
        <w:rPr>
          <w:rFonts w:ascii="Garamond" w:hAnsi="Garamond"/>
          <w:b/>
          <w:color w:val="808080"/>
          <w:sz w:val="20"/>
          <w:szCs w:val="20"/>
        </w:rPr>
        <w:t>M. Roosevelt Ditlevson</w:t>
      </w:r>
      <w:r>
        <w:rPr>
          <w:rFonts w:ascii="Garamond" w:hAnsi="Garamond"/>
          <w:color w:val="808080"/>
          <w:sz w:val="20"/>
          <w:szCs w:val="20"/>
        </w:rPr>
        <w:t xml:space="preserve"> </w:t>
      </w:r>
    </w:p>
    <w:p w14:paraId="1DA5EA63" w14:textId="77777777" w:rsidR="008F5629" w:rsidRPr="00C0062A" w:rsidRDefault="008F5629" w:rsidP="008F5629">
      <w:pPr>
        <w:ind w:right="720"/>
        <w:rPr>
          <w:rFonts w:ascii="Garamond" w:hAnsi="Garamond"/>
          <w:color w:val="808080"/>
          <w:sz w:val="20"/>
          <w:szCs w:val="20"/>
        </w:rPr>
      </w:pPr>
      <w:r>
        <w:rPr>
          <w:rFonts w:ascii="Garamond" w:hAnsi="Garamond"/>
          <w:color w:val="808080"/>
          <w:sz w:val="20"/>
          <w:szCs w:val="20"/>
        </w:rPr>
        <w:t>+1 619 997-3502</w:t>
      </w:r>
    </w:p>
    <w:p w14:paraId="011D9A35" w14:textId="77777777" w:rsidR="008F5629" w:rsidRPr="00C0062A" w:rsidRDefault="008F5629" w:rsidP="008F5629">
      <w:pPr>
        <w:ind w:right="720"/>
        <w:rPr>
          <w:rFonts w:ascii="Garamond" w:hAnsi="Garamond"/>
          <w:color w:val="808080"/>
          <w:sz w:val="20"/>
          <w:szCs w:val="20"/>
        </w:rPr>
      </w:pPr>
      <w:r w:rsidRPr="006D38FE">
        <w:rPr>
          <w:rFonts w:ascii="Garamond" w:hAnsi="Garamond"/>
          <w:color w:val="808080"/>
          <w:sz w:val="20"/>
          <w:szCs w:val="20"/>
        </w:rPr>
        <w:t>Ditlevson@keshig.org</w:t>
      </w:r>
    </w:p>
    <w:p w14:paraId="67B1863E" w14:textId="77777777" w:rsidR="008F5629" w:rsidRDefault="008F5629" w:rsidP="008F5629">
      <w:pPr>
        <w:ind w:right="720"/>
        <w:rPr>
          <w:rFonts w:ascii="Garamond" w:hAnsi="Garamond"/>
          <w:b/>
          <w:color w:val="808080"/>
          <w:sz w:val="20"/>
          <w:szCs w:val="20"/>
        </w:rPr>
      </w:pPr>
    </w:p>
    <w:p w14:paraId="0E25CF0F" w14:textId="261BB7D6" w:rsidR="008F5629" w:rsidRDefault="008F5629" w:rsidP="008F5629">
      <w:pPr>
        <w:ind w:right="720"/>
        <w:rPr>
          <w:rFonts w:ascii="Garamond" w:hAnsi="Garamond"/>
          <w:b/>
          <w:color w:val="808080"/>
          <w:sz w:val="20"/>
          <w:szCs w:val="20"/>
        </w:rPr>
      </w:pPr>
    </w:p>
    <w:p w14:paraId="106856C6" w14:textId="77777777" w:rsidR="00245F59" w:rsidRDefault="00245F59" w:rsidP="008F5629">
      <w:pPr>
        <w:ind w:right="720"/>
        <w:rPr>
          <w:rFonts w:ascii="Garamond" w:hAnsi="Garamond"/>
          <w:b/>
          <w:color w:val="808080"/>
          <w:sz w:val="20"/>
          <w:szCs w:val="20"/>
        </w:rPr>
      </w:pPr>
    </w:p>
    <w:p w14:paraId="348E0038" w14:textId="089318A9" w:rsidR="008F5629" w:rsidRPr="00C0062A" w:rsidRDefault="008F5629" w:rsidP="008F5629">
      <w:pPr>
        <w:ind w:right="720"/>
        <w:rPr>
          <w:rFonts w:ascii="Garamond" w:hAnsi="Garamond"/>
          <w:color w:val="808080"/>
          <w:sz w:val="20"/>
          <w:szCs w:val="20"/>
        </w:rPr>
      </w:pPr>
      <w:r>
        <w:rPr>
          <w:rFonts w:ascii="Garamond" w:hAnsi="Garamond"/>
          <w:color w:val="808080"/>
          <w:sz w:val="20"/>
          <w:szCs w:val="20"/>
        </w:rPr>
        <w:t>Organizational Headquarters</w:t>
      </w:r>
    </w:p>
    <w:p w14:paraId="46AB24DB" w14:textId="77777777" w:rsidR="008F5629" w:rsidRPr="006D38FE" w:rsidRDefault="008F5629" w:rsidP="008F5629">
      <w:pPr>
        <w:ind w:right="720"/>
        <w:rPr>
          <w:rFonts w:ascii="Garamond" w:hAnsi="Garamond"/>
          <w:color w:val="808080"/>
          <w:sz w:val="20"/>
          <w:szCs w:val="20"/>
        </w:rPr>
      </w:pPr>
      <w:r w:rsidRPr="006D38FE">
        <w:rPr>
          <w:rFonts w:ascii="Garamond" w:hAnsi="Garamond"/>
          <w:color w:val="808080"/>
          <w:sz w:val="20"/>
          <w:szCs w:val="20"/>
        </w:rPr>
        <w:t>14173 74</w:t>
      </w:r>
      <w:r w:rsidRPr="006D38FE">
        <w:rPr>
          <w:rFonts w:ascii="Garamond" w:hAnsi="Garamond"/>
          <w:color w:val="808080"/>
          <w:sz w:val="20"/>
          <w:szCs w:val="20"/>
          <w:vertAlign w:val="superscript"/>
        </w:rPr>
        <w:t>th</w:t>
      </w:r>
      <w:r w:rsidRPr="006D38FE">
        <w:rPr>
          <w:rFonts w:ascii="Garamond" w:hAnsi="Garamond"/>
          <w:color w:val="808080"/>
          <w:sz w:val="20"/>
          <w:szCs w:val="20"/>
        </w:rPr>
        <w:t xml:space="preserve"> Ave SE</w:t>
      </w:r>
    </w:p>
    <w:p w14:paraId="2EB1CE76" w14:textId="77777777" w:rsidR="008F5629" w:rsidRDefault="008F5629" w:rsidP="008F5629">
      <w:pPr>
        <w:ind w:right="720"/>
        <w:rPr>
          <w:rFonts w:ascii="Garamond" w:hAnsi="Garamond"/>
          <w:color w:val="808080"/>
          <w:sz w:val="20"/>
          <w:szCs w:val="20"/>
        </w:rPr>
      </w:pPr>
      <w:r w:rsidRPr="006D38FE">
        <w:rPr>
          <w:rFonts w:ascii="Garamond" w:hAnsi="Garamond"/>
          <w:color w:val="808080"/>
          <w:sz w:val="20"/>
          <w:szCs w:val="20"/>
        </w:rPr>
        <w:t>Blooming Prairie, MN 55917</w:t>
      </w:r>
    </w:p>
    <w:p w14:paraId="764A43BB" w14:textId="77777777" w:rsidR="008F5629" w:rsidRDefault="008F5629" w:rsidP="008F5629">
      <w:pPr>
        <w:ind w:right="720"/>
        <w:rPr>
          <w:rFonts w:ascii="Garamond" w:hAnsi="Garamond"/>
          <w:color w:val="808080"/>
          <w:sz w:val="20"/>
          <w:szCs w:val="20"/>
          <w:highlight w:val="yellow"/>
        </w:rPr>
      </w:pPr>
      <w:r w:rsidRPr="00C0062A">
        <w:rPr>
          <w:rFonts w:ascii="Garamond" w:hAnsi="Garamond"/>
          <w:color w:val="808080"/>
          <w:sz w:val="20"/>
          <w:szCs w:val="20"/>
        </w:rPr>
        <w:t xml:space="preserve">DUNS Code </w:t>
      </w:r>
      <w:r w:rsidRPr="001E6B0B">
        <w:rPr>
          <w:rFonts w:ascii="Garamond" w:hAnsi="Garamond"/>
          <w:color w:val="808080"/>
          <w:sz w:val="20"/>
          <w:szCs w:val="20"/>
        </w:rPr>
        <w:t>116909091</w:t>
      </w:r>
    </w:p>
    <w:p w14:paraId="1A1545FC" w14:textId="6FA00205" w:rsidR="008F5629" w:rsidRPr="00C0062A" w:rsidRDefault="008F5629" w:rsidP="008F5629">
      <w:pPr>
        <w:ind w:right="720"/>
        <w:rPr>
          <w:rFonts w:ascii="Garamond" w:hAnsi="Garamond"/>
          <w:color w:val="808080"/>
          <w:sz w:val="20"/>
          <w:szCs w:val="20"/>
        </w:rPr>
      </w:pPr>
      <w:r w:rsidRPr="009D5785">
        <w:rPr>
          <w:rFonts w:ascii="Garamond" w:hAnsi="Garamond"/>
          <w:color w:val="808080"/>
          <w:sz w:val="20"/>
          <w:szCs w:val="20"/>
        </w:rPr>
        <w:t xml:space="preserve">NAICS: </w:t>
      </w:r>
      <w:r>
        <w:rPr>
          <w:rFonts w:ascii="Garamond" w:hAnsi="Garamond"/>
          <w:color w:val="808080"/>
          <w:sz w:val="20"/>
          <w:szCs w:val="20"/>
        </w:rPr>
        <w:t>561990,</w:t>
      </w:r>
      <w:r w:rsidR="00626758">
        <w:rPr>
          <w:rFonts w:ascii="Garamond" w:hAnsi="Garamond"/>
          <w:color w:val="808080"/>
          <w:sz w:val="20"/>
          <w:szCs w:val="20"/>
        </w:rPr>
        <w:t xml:space="preserve"> 541618,</w:t>
      </w:r>
      <w:r>
        <w:rPr>
          <w:rFonts w:ascii="Garamond" w:hAnsi="Garamond"/>
          <w:color w:val="808080"/>
          <w:sz w:val="20"/>
          <w:szCs w:val="20"/>
        </w:rPr>
        <w:t xml:space="preserve"> </w:t>
      </w:r>
      <w:r w:rsidR="004A6AF5">
        <w:rPr>
          <w:rFonts w:ascii="Garamond" w:hAnsi="Garamond"/>
          <w:color w:val="808080"/>
          <w:sz w:val="20"/>
          <w:szCs w:val="20"/>
        </w:rPr>
        <w:t>541690</w:t>
      </w:r>
      <w:r w:rsidR="004A6AF5">
        <w:rPr>
          <w:rFonts w:ascii="Garamond" w:hAnsi="Garamond"/>
          <w:color w:val="808080"/>
          <w:sz w:val="20"/>
          <w:szCs w:val="20"/>
        </w:rPr>
        <w:t xml:space="preserve">, </w:t>
      </w:r>
      <w:bookmarkStart w:id="0" w:name="_GoBack"/>
      <w:bookmarkEnd w:id="0"/>
      <w:r>
        <w:rPr>
          <w:rFonts w:ascii="Garamond" w:hAnsi="Garamond"/>
          <w:color w:val="808080"/>
          <w:sz w:val="20"/>
          <w:szCs w:val="20"/>
        </w:rPr>
        <w:t>561612</w:t>
      </w:r>
    </w:p>
    <w:p w14:paraId="3D2AA180" w14:textId="77777777" w:rsidR="008F5629" w:rsidRPr="00F842E6" w:rsidRDefault="008F5629" w:rsidP="008F5629">
      <w:pPr>
        <w:ind w:right="720"/>
        <w:rPr>
          <w:rFonts w:ascii="Garamond" w:hAnsi="Garamond"/>
          <w:b/>
          <w:color w:val="C00000"/>
          <w:sz w:val="20"/>
          <w:szCs w:val="20"/>
        </w:rPr>
        <w:sectPr w:rsidR="008F5629" w:rsidRPr="00F842E6" w:rsidSect="00CE4D5B">
          <w:type w:val="continuous"/>
          <w:pgSz w:w="12240" w:h="15840"/>
          <w:pgMar w:top="1080" w:right="1080" w:bottom="1080" w:left="1080" w:header="720" w:footer="720" w:gutter="0"/>
          <w:cols w:num="2" w:space="720"/>
          <w:docGrid w:linePitch="360"/>
        </w:sectPr>
      </w:pPr>
      <w:r w:rsidRPr="00F842E6">
        <w:rPr>
          <w:rFonts w:ascii="Garamond" w:hAnsi="Garamond"/>
          <w:b/>
          <w:color w:val="C00000"/>
          <w:sz w:val="20"/>
          <w:szCs w:val="20"/>
        </w:rPr>
        <w:t>www.Keshig.</w:t>
      </w:r>
      <w:r>
        <w:rPr>
          <w:rFonts w:ascii="Garamond" w:hAnsi="Garamond"/>
          <w:b/>
          <w:color w:val="C00000"/>
          <w:sz w:val="20"/>
          <w:szCs w:val="20"/>
        </w:rPr>
        <w:t>org</w:t>
      </w:r>
    </w:p>
    <w:p w14:paraId="557986D0" w14:textId="77777777" w:rsidR="00970836" w:rsidRDefault="00970836" w:rsidP="00970836">
      <w:pPr>
        <w:rPr>
          <w:rFonts w:ascii="Garamond" w:hAnsi="Garamond"/>
          <w:b/>
          <w:color w:val="C00000"/>
          <w:sz w:val="19"/>
          <w:szCs w:val="19"/>
        </w:rPr>
      </w:pPr>
    </w:p>
    <w:p w14:paraId="5E53BA1D" w14:textId="16831EC5" w:rsidR="0079199A" w:rsidRPr="00E426F5" w:rsidRDefault="0079199A" w:rsidP="00970836">
      <w:pPr>
        <w:rPr>
          <w:rFonts w:ascii="Garamond" w:hAnsi="Garamond"/>
          <w:b/>
          <w:color w:val="C00000"/>
          <w:sz w:val="20"/>
          <w:szCs w:val="20"/>
        </w:rPr>
      </w:pPr>
      <w:r w:rsidRPr="00E426F5">
        <w:rPr>
          <w:rFonts w:ascii="Garamond" w:hAnsi="Garamond"/>
          <w:b/>
          <w:color w:val="C00000"/>
          <w:sz w:val="20"/>
          <w:szCs w:val="20"/>
        </w:rPr>
        <w:t xml:space="preserve">About </w:t>
      </w:r>
      <w:r w:rsidR="00F842E6" w:rsidRPr="00E426F5">
        <w:rPr>
          <w:rFonts w:ascii="Garamond" w:hAnsi="Garamond"/>
          <w:b/>
          <w:color w:val="C00000"/>
          <w:sz w:val="20"/>
          <w:szCs w:val="20"/>
        </w:rPr>
        <w:t>Keshig</w:t>
      </w:r>
    </w:p>
    <w:p w14:paraId="5E53BA1E" w14:textId="77A44247" w:rsidR="0079199A" w:rsidRPr="00C0062A" w:rsidRDefault="0079199A" w:rsidP="00DC0726">
      <w:pPr>
        <w:rPr>
          <w:rFonts w:ascii="Garamond" w:hAnsi="Garamond"/>
          <w:sz w:val="20"/>
          <w:szCs w:val="20"/>
        </w:rPr>
      </w:pPr>
      <w:r w:rsidRPr="00C0062A">
        <w:rPr>
          <w:rFonts w:ascii="Garamond" w:hAnsi="Garamond"/>
          <w:sz w:val="20"/>
          <w:szCs w:val="20"/>
        </w:rPr>
        <w:t xml:space="preserve">The </w:t>
      </w:r>
      <w:r w:rsidR="00E426F5">
        <w:rPr>
          <w:rFonts w:ascii="Garamond" w:hAnsi="Garamond"/>
          <w:sz w:val="20"/>
          <w:szCs w:val="20"/>
        </w:rPr>
        <w:t>individuals</w:t>
      </w:r>
      <w:r w:rsidRPr="00C0062A">
        <w:rPr>
          <w:rFonts w:ascii="Garamond" w:hAnsi="Garamond"/>
          <w:sz w:val="20"/>
          <w:szCs w:val="20"/>
        </w:rPr>
        <w:t xml:space="preserve"> of </w:t>
      </w:r>
      <w:r w:rsidR="00F842E6">
        <w:rPr>
          <w:rFonts w:ascii="Garamond" w:hAnsi="Garamond"/>
          <w:sz w:val="20"/>
          <w:szCs w:val="20"/>
        </w:rPr>
        <w:t>Keshig</w:t>
      </w:r>
      <w:r w:rsidRPr="00C0062A">
        <w:rPr>
          <w:rFonts w:ascii="Garamond" w:hAnsi="Garamond"/>
          <w:sz w:val="20"/>
          <w:szCs w:val="20"/>
        </w:rPr>
        <w:t xml:space="preserve"> provide personalized attention and the highest quality service to public and private clients </w:t>
      </w:r>
      <w:r w:rsidR="00FF0DC2">
        <w:rPr>
          <w:rFonts w:ascii="Garamond" w:hAnsi="Garamond"/>
          <w:sz w:val="20"/>
          <w:szCs w:val="20"/>
        </w:rPr>
        <w:t>across the globe.</w:t>
      </w:r>
      <w:r w:rsidRPr="00C0062A">
        <w:rPr>
          <w:rFonts w:ascii="Garamond" w:hAnsi="Garamond"/>
          <w:sz w:val="20"/>
          <w:szCs w:val="20"/>
        </w:rPr>
        <w:t xml:space="preserve"> </w:t>
      </w:r>
      <w:r w:rsidR="00FF0DC2">
        <w:rPr>
          <w:rFonts w:ascii="Garamond" w:hAnsi="Garamond"/>
          <w:sz w:val="20"/>
          <w:szCs w:val="20"/>
        </w:rPr>
        <w:t xml:space="preserve"> </w:t>
      </w:r>
      <w:r w:rsidR="00F842E6">
        <w:rPr>
          <w:rFonts w:ascii="Garamond" w:hAnsi="Garamond"/>
          <w:sz w:val="20"/>
          <w:szCs w:val="20"/>
        </w:rPr>
        <w:t>Keshig</w:t>
      </w:r>
      <w:r w:rsidRPr="00C0062A">
        <w:rPr>
          <w:rFonts w:ascii="Garamond" w:hAnsi="Garamond"/>
          <w:sz w:val="20"/>
          <w:szCs w:val="20"/>
        </w:rPr>
        <w:t xml:space="preserve"> is </w:t>
      </w:r>
      <w:r w:rsidR="00422B4A">
        <w:rPr>
          <w:rFonts w:ascii="Garamond" w:hAnsi="Garamond"/>
          <w:sz w:val="20"/>
          <w:szCs w:val="20"/>
        </w:rPr>
        <w:t>an</w:t>
      </w:r>
      <w:r w:rsidRPr="00C0062A">
        <w:rPr>
          <w:rFonts w:ascii="Garamond" w:hAnsi="Garamond"/>
          <w:sz w:val="20"/>
          <w:szCs w:val="20"/>
        </w:rPr>
        <w:t xml:space="preserve"> advisory organization</w:t>
      </w:r>
      <w:r w:rsidR="00422B4A">
        <w:rPr>
          <w:rFonts w:ascii="Garamond" w:hAnsi="Garamond"/>
          <w:sz w:val="20"/>
          <w:szCs w:val="20"/>
        </w:rPr>
        <w:t xml:space="preserve"> specializing </w:t>
      </w:r>
      <w:r w:rsidR="00FF0DC2">
        <w:rPr>
          <w:rFonts w:ascii="Garamond" w:hAnsi="Garamond"/>
          <w:sz w:val="20"/>
          <w:szCs w:val="20"/>
        </w:rPr>
        <w:t>in</w:t>
      </w:r>
      <w:r w:rsidR="00422B4A">
        <w:rPr>
          <w:rFonts w:ascii="Garamond" w:hAnsi="Garamond"/>
          <w:sz w:val="20"/>
          <w:szCs w:val="20"/>
        </w:rPr>
        <w:t xml:space="preserve"> </w:t>
      </w:r>
      <w:r w:rsidR="000474C1">
        <w:rPr>
          <w:rFonts w:ascii="Garamond" w:hAnsi="Garamond"/>
          <w:sz w:val="20"/>
          <w:szCs w:val="20"/>
        </w:rPr>
        <w:t>security consulting</w:t>
      </w:r>
      <w:r w:rsidR="00BB0813">
        <w:rPr>
          <w:rFonts w:ascii="Garamond" w:hAnsi="Garamond"/>
          <w:sz w:val="20"/>
          <w:szCs w:val="20"/>
        </w:rPr>
        <w:t xml:space="preserve">, technical intelligence exploitation and analysis, technical training packages, and </w:t>
      </w:r>
      <w:r w:rsidR="00422B4A">
        <w:rPr>
          <w:rFonts w:ascii="Garamond" w:hAnsi="Garamond"/>
          <w:sz w:val="20"/>
          <w:szCs w:val="20"/>
        </w:rPr>
        <w:t>project and program management</w:t>
      </w:r>
      <w:r w:rsidR="00BB0813">
        <w:rPr>
          <w:rFonts w:ascii="Garamond" w:hAnsi="Garamond"/>
          <w:sz w:val="20"/>
          <w:szCs w:val="20"/>
        </w:rPr>
        <w:t xml:space="preserve">. </w:t>
      </w:r>
    </w:p>
    <w:p w14:paraId="5E53BA1F" w14:textId="77777777" w:rsidR="00DC0726" w:rsidRPr="00C0062A" w:rsidRDefault="00DC0726" w:rsidP="00DC0726">
      <w:pPr>
        <w:rPr>
          <w:rFonts w:ascii="Garamond" w:hAnsi="Garamond"/>
          <w:sz w:val="20"/>
          <w:szCs w:val="20"/>
        </w:rPr>
      </w:pPr>
    </w:p>
    <w:p w14:paraId="5E53BA22" w14:textId="167B5EE4" w:rsidR="000131FF" w:rsidRPr="00C0062A" w:rsidRDefault="0079199A" w:rsidP="00DC0726">
      <w:pPr>
        <w:rPr>
          <w:rFonts w:ascii="Garamond" w:hAnsi="Garamond"/>
          <w:sz w:val="20"/>
          <w:szCs w:val="20"/>
        </w:rPr>
      </w:pPr>
      <w:r w:rsidRPr="00C0062A">
        <w:rPr>
          <w:rFonts w:ascii="Garamond" w:hAnsi="Garamond"/>
          <w:sz w:val="20"/>
          <w:szCs w:val="20"/>
        </w:rPr>
        <w:t xml:space="preserve">Clients of </w:t>
      </w:r>
      <w:r w:rsidR="00F842E6">
        <w:rPr>
          <w:rFonts w:ascii="Garamond" w:hAnsi="Garamond"/>
          <w:sz w:val="20"/>
          <w:szCs w:val="20"/>
        </w:rPr>
        <w:t>Keshig</w:t>
      </w:r>
      <w:r w:rsidR="00422B4A">
        <w:rPr>
          <w:rFonts w:ascii="Garamond" w:hAnsi="Garamond"/>
          <w:sz w:val="20"/>
          <w:szCs w:val="20"/>
        </w:rPr>
        <w:t xml:space="preserve"> </w:t>
      </w:r>
      <w:r w:rsidRPr="00C0062A">
        <w:rPr>
          <w:rFonts w:ascii="Garamond" w:hAnsi="Garamond"/>
          <w:sz w:val="20"/>
          <w:szCs w:val="20"/>
        </w:rPr>
        <w:t xml:space="preserve">and </w:t>
      </w:r>
      <w:r w:rsidR="00AC0DC8">
        <w:rPr>
          <w:rFonts w:ascii="Garamond" w:hAnsi="Garamond"/>
          <w:sz w:val="20"/>
          <w:szCs w:val="20"/>
        </w:rPr>
        <w:t>teaming</w:t>
      </w:r>
      <w:r w:rsidRPr="00C0062A">
        <w:rPr>
          <w:rFonts w:ascii="Garamond" w:hAnsi="Garamond"/>
          <w:sz w:val="20"/>
          <w:szCs w:val="20"/>
        </w:rPr>
        <w:t xml:space="preserve"> firms can access the knowledge and experience of </w:t>
      </w:r>
      <w:r w:rsidR="00332B7D">
        <w:rPr>
          <w:rFonts w:ascii="Garamond" w:hAnsi="Garamond"/>
          <w:sz w:val="20"/>
          <w:szCs w:val="20"/>
        </w:rPr>
        <w:t>highly trained special operations veterans</w:t>
      </w:r>
      <w:r w:rsidRPr="00C0062A">
        <w:rPr>
          <w:rFonts w:ascii="Garamond" w:hAnsi="Garamond"/>
          <w:sz w:val="20"/>
          <w:szCs w:val="20"/>
        </w:rPr>
        <w:t xml:space="preserve">. </w:t>
      </w:r>
      <w:r w:rsidR="00F842E6">
        <w:rPr>
          <w:rFonts w:ascii="Garamond" w:hAnsi="Garamond"/>
          <w:sz w:val="20"/>
          <w:szCs w:val="20"/>
        </w:rPr>
        <w:t>Keshig</w:t>
      </w:r>
      <w:r w:rsidRPr="00C0062A">
        <w:rPr>
          <w:rFonts w:ascii="Garamond" w:hAnsi="Garamond"/>
          <w:sz w:val="20"/>
          <w:szCs w:val="20"/>
        </w:rPr>
        <w:t xml:space="preserve"> strives to be a bold leader in its chosen markets and within the global </w:t>
      </w:r>
      <w:r w:rsidR="00690C89">
        <w:rPr>
          <w:rFonts w:ascii="Garamond" w:hAnsi="Garamond"/>
          <w:sz w:val="20"/>
          <w:szCs w:val="20"/>
        </w:rPr>
        <w:t>security</w:t>
      </w:r>
      <w:r w:rsidR="00970836">
        <w:rPr>
          <w:rFonts w:ascii="Garamond" w:hAnsi="Garamond"/>
          <w:sz w:val="20"/>
          <w:szCs w:val="20"/>
        </w:rPr>
        <w:t xml:space="preserve"> environment. </w:t>
      </w:r>
    </w:p>
    <w:sectPr w:rsidR="000131FF" w:rsidRPr="00C0062A" w:rsidSect="00196C76">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A4905" w14:textId="77777777" w:rsidR="00680117" w:rsidRDefault="00680117" w:rsidP="00AC0DC8">
      <w:r>
        <w:separator/>
      </w:r>
    </w:p>
  </w:endnote>
  <w:endnote w:type="continuationSeparator" w:id="0">
    <w:p w14:paraId="3605F95E" w14:textId="77777777" w:rsidR="00680117" w:rsidRDefault="00680117" w:rsidP="00A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EFAF6" w14:textId="33DA6F80" w:rsidR="00AC0DC8" w:rsidRDefault="00970836" w:rsidP="00AC0DC8">
    <w:pPr>
      <w:pStyle w:val="Footer"/>
      <w:jc w:val="center"/>
    </w:pPr>
    <w:r>
      <w:rPr>
        <w:noProof/>
      </w:rPr>
      <w:drawing>
        <wp:anchor distT="0" distB="0" distL="114300" distR="114300" simplePos="0" relativeHeight="251659264" behindDoc="0" locked="0" layoutInCell="1" allowOverlap="1" wp14:anchorId="214E1691" wp14:editId="0C471311">
          <wp:simplePos x="0" y="0"/>
          <wp:positionH relativeFrom="column">
            <wp:posOffset>3672840</wp:posOffset>
          </wp:positionH>
          <wp:positionV relativeFrom="paragraph">
            <wp:posOffset>4828540</wp:posOffset>
          </wp:positionV>
          <wp:extent cx="419100" cy="408940"/>
          <wp:effectExtent l="0" t="0" r="0" b="0"/>
          <wp:wrapNone/>
          <wp:docPr id="14" name="Picture 14" descr="SDVOSEB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DVOSEB_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842E6" w:rsidRPr="00F842E6">
      <w:rPr>
        <w:noProof/>
      </w:rPr>
      <w:drawing>
        <wp:inline distT="0" distB="0" distL="0" distR="0" wp14:anchorId="5DA3449E" wp14:editId="6405E5B7">
          <wp:extent cx="533400" cy="495300"/>
          <wp:effectExtent l="0" t="0" r="0" b="0"/>
          <wp:docPr id="15" name="Picture 15" descr="C:\Users\Dustin L. Freeman\Desktop\Freeman Personal\Personal\Freeman Businesses\Keshig LTD\Logo\keshig_final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stin L. Freeman\Desktop\Freeman Personal\Personal\Freeman Businesses\Keshig LTD\Logo\keshig_finalse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495300"/>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9A5D4" w14:textId="77777777" w:rsidR="00680117" w:rsidRDefault="00680117" w:rsidP="00AC0DC8">
      <w:r>
        <w:separator/>
      </w:r>
    </w:p>
  </w:footnote>
  <w:footnote w:type="continuationSeparator" w:id="0">
    <w:p w14:paraId="311187A4" w14:textId="77777777" w:rsidR="00680117" w:rsidRDefault="00680117" w:rsidP="00AC0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B155" w14:textId="52C8BA20" w:rsidR="00AC0DC8" w:rsidRDefault="00970836">
    <w:pPr>
      <w:pStyle w:val="Header"/>
    </w:pPr>
    <w:r w:rsidRPr="00F842E6">
      <w:rPr>
        <w:noProof/>
      </w:rPr>
      <w:drawing>
        <wp:anchor distT="0" distB="0" distL="114300" distR="114300" simplePos="0" relativeHeight="251658240" behindDoc="0" locked="0" layoutInCell="1" allowOverlap="1" wp14:anchorId="057AE962" wp14:editId="616A644E">
          <wp:simplePos x="0" y="0"/>
          <wp:positionH relativeFrom="margin">
            <wp:align>left</wp:align>
          </wp:positionH>
          <wp:positionV relativeFrom="paragraph">
            <wp:posOffset>-152400</wp:posOffset>
          </wp:positionV>
          <wp:extent cx="815340" cy="822960"/>
          <wp:effectExtent l="0" t="0" r="0" b="0"/>
          <wp:wrapNone/>
          <wp:docPr id="13" name="Picture 13" descr="C:\Users\Dustin L. Freeman\Desktop\Freeman Personal\Personal\Freeman Businesses\Keshig LTD\Logo\keshig_final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stin L. Freeman\Desktop\Freeman Personal\Personal\Freeman Businesses\Keshig LTD\Logo\keshig_finals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2A681" w14:textId="5C415E3A" w:rsidR="00AC0DC8" w:rsidRDefault="00AC0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441"/>
    <w:multiLevelType w:val="hybridMultilevel"/>
    <w:tmpl w:val="C40CBCA6"/>
    <w:lvl w:ilvl="0" w:tplc="EDB84A5A">
      <w:start w:val="1"/>
      <w:numFmt w:val="bullet"/>
      <w:lvlText w:val=""/>
      <w:lvlJc w:val="left"/>
      <w:pPr>
        <w:tabs>
          <w:tab w:val="num" w:pos="0"/>
        </w:tabs>
        <w:ind w:left="144" w:hanging="144"/>
      </w:pPr>
      <w:rPr>
        <w:rFonts w:ascii="Wingdings" w:hAnsi="Wingdings" w:hint="default"/>
        <w:color w:val="4B217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C0B"/>
    <w:multiLevelType w:val="hybridMultilevel"/>
    <w:tmpl w:val="D2C8D354"/>
    <w:lvl w:ilvl="0" w:tplc="EDB84A5A">
      <w:start w:val="1"/>
      <w:numFmt w:val="bullet"/>
      <w:lvlText w:val=""/>
      <w:lvlJc w:val="left"/>
      <w:pPr>
        <w:tabs>
          <w:tab w:val="num" w:pos="0"/>
        </w:tabs>
        <w:ind w:left="144" w:hanging="144"/>
      </w:pPr>
      <w:rPr>
        <w:rFonts w:ascii="Wingdings" w:hAnsi="Wingdings" w:hint="default"/>
        <w:color w:val="4B217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938A7"/>
    <w:multiLevelType w:val="hybridMultilevel"/>
    <w:tmpl w:val="5D3AED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654C56"/>
    <w:multiLevelType w:val="hybridMultilevel"/>
    <w:tmpl w:val="CC10057A"/>
    <w:lvl w:ilvl="0" w:tplc="90AE1076">
      <w:start w:val="1"/>
      <w:numFmt w:val="bullet"/>
      <w:lvlText w:val=""/>
      <w:lvlJc w:val="left"/>
      <w:pPr>
        <w:tabs>
          <w:tab w:val="num" w:pos="0"/>
        </w:tabs>
        <w:ind w:left="144" w:hanging="144"/>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94991"/>
    <w:multiLevelType w:val="hybridMultilevel"/>
    <w:tmpl w:val="225EEB3C"/>
    <w:lvl w:ilvl="0" w:tplc="C414D21A">
      <w:start w:val="1"/>
      <w:numFmt w:val="bullet"/>
      <w:lvlText w:val=""/>
      <w:lvlJc w:val="left"/>
      <w:pPr>
        <w:tabs>
          <w:tab w:val="num" w:pos="0"/>
        </w:tabs>
        <w:ind w:left="144" w:hanging="144"/>
      </w:pPr>
      <w:rPr>
        <w:rFonts w:ascii="Wingdings" w:hAnsi="Wingdings" w:hint="default"/>
        <w:color w:val="4B217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65523"/>
    <w:multiLevelType w:val="hybridMultilevel"/>
    <w:tmpl w:val="40A8B9CE"/>
    <w:lvl w:ilvl="0" w:tplc="B844BEB8">
      <w:start w:val="1"/>
      <w:numFmt w:val="bullet"/>
      <w:lvlText w:val=""/>
      <w:lvlJc w:val="left"/>
      <w:pPr>
        <w:tabs>
          <w:tab w:val="num" w:pos="0"/>
        </w:tabs>
        <w:ind w:left="144" w:hanging="144"/>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74396"/>
    <w:multiLevelType w:val="hybridMultilevel"/>
    <w:tmpl w:val="F5F6602A"/>
    <w:lvl w:ilvl="0" w:tplc="B5ECA4C8">
      <w:start w:val="1"/>
      <w:numFmt w:val="bullet"/>
      <w:lvlText w:val=""/>
      <w:lvlJc w:val="left"/>
      <w:pPr>
        <w:tabs>
          <w:tab w:val="num" w:pos="0"/>
        </w:tabs>
        <w:ind w:left="144" w:hanging="144"/>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D537A2"/>
    <w:multiLevelType w:val="hybridMultilevel"/>
    <w:tmpl w:val="1E6C85F6"/>
    <w:lvl w:ilvl="0" w:tplc="EDB84A5A">
      <w:start w:val="1"/>
      <w:numFmt w:val="bullet"/>
      <w:lvlText w:val=""/>
      <w:lvlJc w:val="left"/>
      <w:pPr>
        <w:tabs>
          <w:tab w:val="num" w:pos="0"/>
        </w:tabs>
        <w:ind w:left="144" w:hanging="144"/>
      </w:pPr>
      <w:rPr>
        <w:rFonts w:ascii="Wingdings" w:hAnsi="Wingdings" w:hint="default"/>
        <w:color w:val="4B217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294A7E"/>
    <w:multiLevelType w:val="hybridMultilevel"/>
    <w:tmpl w:val="0EDEDEA8"/>
    <w:lvl w:ilvl="0" w:tplc="C414D21A">
      <w:start w:val="1"/>
      <w:numFmt w:val="bullet"/>
      <w:lvlText w:val=""/>
      <w:lvlJc w:val="left"/>
      <w:pPr>
        <w:tabs>
          <w:tab w:val="num" w:pos="0"/>
        </w:tabs>
        <w:ind w:left="144" w:hanging="144"/>
      </w:pPr>
      <w:rPr>
        <w:rFonts w:ascii="Wingdings" w:hAnsi="Wingdings" w:hint="default"/>
        <w:color w:val="4B217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13729F"/>
    <w:multiLevelType w:val="hybridMultilevel"/>
    <w:tmpl w:val="539E59AA"/>
    <w:lvl w:ilvl="0" w:tplc="632E5370">
      <w:start w:val="1"/>
      <w:numFmt w:val="bullet"/>
      <w:lvlText w:val=""/>
      <w:lvlJc w:val="left"/>
      <w:pPr>
        <w:tabs>
          <w:tab w:val="num" w:pos="0"/>
        </w:tabs>
        <w:ind w:left="144" w:hanging="144"/>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9164F6"/>
    <w:multiLevelType w:val="hybridMultilevel"/>
    <w:tmpl w:val="062AEB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7"/>
  </w:num>
  <w:num w:numId="4">
    <w:abstractNumId w:val="6"/>
  </w:num>
  <w:num w:numId="5">
    <w:abstractNumId w:val="8"/>
  </w:num>
  <w:num w:numId="6">
    <w:abstractNumId w:val="5"/>
  </w:num>
  <w:num w:numId="7">
    <w:abstractNumId w:val="4"/>
  </w:num>
  <w:num w:numId="8">
    <w:abstractNumId w:val="9"/>
  </w:num>
  <w:num w:numId="9">
    <w:abstractNumId w:val="1"/>
  </w:num>
  <w:num w:numId="10">
    <w:abstractNumId w:val="2"/>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77"/>
    <w:rsid w:val="00002573"/>
    <w:rsid w:val="000026BA"/>
    <w:rsid w:val="0000458B"/>
    <w:rsid w:val="000049F0"/>
    <w:rsid w:val="00007EF4"/>
    <w:rsid w:val="000131FF"/>
    <w:rsid w:val="00013545"/>
    <w:rsid w:val="0001470B"/>
    <w:rsid w:val="00017B5C"/>
    <w:rsid w:val="00023134"/>
    <w:rsid w:val="00041EA8"/>
    <w:rsid w:val="000474C1"/>
    <w:rsid w:val="00050B74"/>
    <w:rsid w:val="00050F81"/>
    <w:rsid w:val="0005129E"/>
    <w:rsid w:val="00052B19"/>
    <w:rsid w:val="0006198F"/>
    <w:rsid w:val="00066F66"/>
    <w:rsid w:val="0007348A"/>
    <w:rsid w:val="00073CA0"/>
    <w:rsid w:val="00073F88"/>
    <w:rsid w:val="00080EBD"/>
    <w:rsid w:val="0008165A"/>
    <w:rsid w:val="00091434"/>
    <w:rsid w:val="000A106D"/>
    <w:rsid w:val="000A617A"/>
    <w:rsid w:val="000C1842"/>
    <w:rsid w:val="000C43FD"/>
    <w:rsid w:val="000C5482"/>
    <w:rsid w:val="000D32FE"/>
    <w:rsid w:val="000E7331"/>
    <w:rsid w:val="000F226D"/>
    <w:rsid w:val="000F386D"/>
    <w:rsid w:val="0010006B"/>
    <w:rsid w:val="00101345"/>
    <w:rsid w:val="00102868"/>
    <w:rsid w:val="00114D56"/>
    <w:rsid w:val="00120086"/>
    <w:rsid w:val="001464F0"/>
    <w:rsid w:val="0015040B"/>
    <w:rsid w:val="001558BE"/>
    <w:rsid w:val="00160AA5"/>
    <w:rsid w:val="001619CD"/>
    <w:rsid w:val="00176BFC"/>
    <w:rsid w:val="00180ECB"/>
    <w:rsid w:val="00193EB8"/>
    <w:rsid w:val="00196C76"/>
    <w:rsid w:val="001A4FD7"/>
    <w:rsid w:val="001A73D3"/>
    <w:rsid w:val="001B1E2E"/>
    <w:rsid w:val="001B21AB"/>
    <w:rsid w:val="001B4E37"/>
    <w:rsid w:val="001B5E7D"/>
    <w:rsid w:val="001B7D08"/>
    <w:rsid w:val="001C0E5E"/>
    <w:rsid w:val="001C5018"/>
    <w:rsid w:val="001D1C4D"/>
    <w:rsid w:val="001D4B8A"/>
    <w:rsid w:val="001D7453"/>
    <w:rsid w:val="001E0634"/>
    <w:rsid w:val="001E2D7A"/>
    <w:rsid w:val="001E6B0B"/>
    <w:rsid w:val="001F353C"/>
    <w:rsid w:val="001F454A"/>
    <w:rsid w:val="001F642A"/>
    <w:rsid w:val="0020709C"/>
    <w:rsid w:val="00207525"/>
    <w:rsid w:val="00211BFC"/>
    <w:rsid w:val="002121A6"/>
    <w:rsid w:val="00217BB4"/>
    <w:rsid w:val="00220197"/>
    <w:rsid w:val="002208AE"/>
    <w:rsid w:val="00220CC2"/>
    <w:rsid w:val="002215E8"/>
    <w:rsid w:val="00222F84"/>
    <w:rsid w:val="0022346D"/>
    <w:rsid w:val="002410F1"/>
    <w:rsid w:val="00245F59"/>
    <w:rsid w:val="00250550"/>
    <w:rsid w:val="00253234"/>
    <w:rsid w:val="00253C26"/>
    <w:rsid w:val="00267A4C"/>
    <w:rsid w:val="002734DB"/>
    <w:rsid w:val="002742D7"/>
    <w:rsid w:val="00274856"/>
    <w:rsid w:val="002862F0"/>
    <w:rsid w:val="00287E30"/>
    <w:rsid w:val="002A5B19"/>
    <w:rsid w:val="002A618B"/>
    <w:rsid w:val="002A6F17"/>
    <w:rsid w:val="002B152C"/>
    <w:rsid w:val="002B19C3"/>
    <w:rsid w:val="002C2121"/>
    <w:rsid w:val="002D0ED0"/>
    <w:rsid w:val="002D6CB3"/>
    <w:rsid w:val="002E1CA9"/>
    <w:rsid w:val="002E2620"/>
    <w:rsid w:val="002E444C"/>
    <w:rsid w:val="002E5DCB"/>
    <w:rsid w:val="002F0D7E"/>
    <w:rsid w:val="002F330B"/>
    <w:rsid w:val="0030044B"/>
    <w:rsid w:val="003014C2"/>
    <w:rsid w:val="003052B3"/>
    <w:rsid w:val="00305535"/>
    <w:rsid w:val="0030655B"/>
    <w:rsid w:val="00307652"/>
    <w:rsid w:val="0031228B"/>
    <w:rsid w:val="003129BD"/>
    <w:rsid w:val="00321A02"/>
    <w:rsid w:val="00321BFA"/>
    <w:rsid w:val="003228D4"/>
    <w:rsid w:val="00332B7D"/>
    <w:rsid w:val="003349FB"/>
    <w:rsid w:val="00334B09"/>
    <w:rsid w:val="00336604"/>
    <w:rsid w:val="00351E6F"/>
    <w:rsid w:val="00361447"/>
    <w:rsid w:val="00362F1F"/>
    <w:rsid w:val="00367032"/>
    <w:rsid w:val="0038048E"/>
    <w:rsid w:val="003821A7"/>
    <w:rsid w:val="00392E7D"/>
    <w:rsid w:val="003933EE"/>
    <w:rsid w:val="00396587"/>
    <w:rsid w:val="003A05BC"/>
    <w:rsid w:val="003A2530"/>
    <w:rsid w:val="003A352B"/>
    <w:rsid w:val="003A4914"/>
    <w:rsid w:val="003A5470"/>
    <w:rsid w:val="003C155D"/>
    <w:rsid w:val="003C3547"/>
    <w:rsid w:val="003C51ED"/>
    <w:rsid w:val="003D5FDF"/>
    <w:rsid w:val="003D7718"/>
    <w:rsid w:val="003F54AD"/>
    <w:rsid w:val="003F6494"/>
    <w:rsid w:val="00414549"/>
    <w:rsid w:val="0041513D"/>
    <w:rsid w:val="00422B4A"/>
    <w:rsid w:val="0042738A"/>
    <w:rsid w:val="004408AA"/>
    <w:rsid w:val="004434C0"/>
    <w:rsid w:val="00446013"/>
    <w:rsid w:val="0045337F"/>
    <w:rsid w:val="004643FC"/>
    <w:rsid w:val="00465C51"/>
    <w:rsid w:val="00472EED"/>
    <w:rsid w:val="004749BA"/>
    <w:rsid w:val="00474CA0"/>
    <w:rsid w:val="0047602E"/>
    <w:rsid w:val="00480592"/>
    <w:rsid w:val="00484777"/>
    <w:rsid w:val="0049041A"/>
    <w:rsid w:val="00492D3C"/>
    <w:rsid w:val="00492D70"/>
    <w:rsid w:val="00495311"/>
    <w:rsid w:val="004A48F6"/>
    <w:rsid w:val="004A4C25"/>
    <w:rsid w:val="004A6064"/>
    <w:rsid w:val="004A6AF5"/>
    <w:rsid w:val="004B3B3D"/>
    <w:rsid w:val="004B59E7"/>
    <w:rsid w:val="004B59FC"/>
    <w:rsid w:val="004B5DDC"/>
    <w:rsid w:val="004C5300"/>
    <w:rsid w:val="004D2449"/>
    <w:rsid w:val="004D29DC"/>
    <w:rsid w:val="004D315E"/>
    <w:rsid w:val="004D41B3"/>
    <w:rsid w:val="004D4CE5"/>
    <w:rsid w:val="004D514B"/>
    <w:rsid w:val="004D5762"/>
    <w:rsid w:val="004D6E65"/>
    <w:rsid w:val="004E4444"/>
    <w:rsid w:val="004F723D"/>
    <w:rsid w:val="00510734"/>
    <w:rsid w:val="00520000"/>
    <w:rsid w:val="005213F7"/>
    <w:rsid w:val="00524CC6"/>
    <w:rsid w:val="005251A6"/>
    <w:rsid w:val="00526B16"/>
    <w:rsid w:val="00531226"/>
    <w:rsid w:val="00536E2A"/>
    <w:rsid w:val="00543C94"/>
    <w:rsid w:val="005577C1"/>
    <w:rsid w:val="00562B68"/>
    <w:rsid w:val="00562E53"/>
    <w:rsid w:val="005640B1"/>
    <w:rsid w:val="00565603"/>
    <w:rsid w:val="00572978"/>
    <w:rsid w:val="00574995"/>
    <w:rsid w:val="00577EE6"/>
    <w:rsid w:val="00582DDD"/>
    <w:rsid w:val="00585909"/>
    <w:rsid w:val="005870EF"/>
    <w:rsid w:val="00587CFC"/>
    <w:rsid w:val="005942EA"/>
    <w:rsid w:val="00595281"/>
    <w:rsid w:val="00596FD7"/>
    <w:rsid w:val="005A222C"/>
    <w:rsid w:val="005A4B26"/>
    <w:rsid w:val="005A6716"/>
    <w:rsid w:val="005B07BF"/>
    <w:rsid w:val="005B732F"/>
    <w:rsid w:val="005C3140"/>
    <w:rsid w:val="005D15FB"/>
    <w:rsid w:val="005D336B"/>
    <w:rsid w:val="005E6788"/>
    <w:rsid w:val="005E7A6C"/>
    <w:rsid w:val="005F7A07"/>
    <w:rsid w:val="005F7F7C"/>
    <w:rsid w:val="006012BB"/>
    <w:rsid w:val="00604905"/>
    <w:rsid w:val="00605BAE"/>
    <w:rsid w:val="00611B84"/>
    <w:rsid w:val="00617811"/>
    <w:rsid w:val="00626758"/>
    <w:rsid w:val="00627654"/>
    <w:rsid w:val="006317AE"/>
    <w:rsid w:val="00633CA6"/>
    <w:rsid w:val="00633FFD"/>
    <w:rsid w:val="00636F6F"/>
    <w:rsid w:val="00642B8A"/>
    <w:rsid w:val="00645B6A"/>
    <w:rsid w:val="00652E24"/>
    <w:rsid w:val="0065739E"/>
    <w:rsid w:val="00670D2D"/>
    <w:rsid w:val="006765E7"/>
    <w:rsid w:val="00677412"/>
    <w:rsid w:val="00680117"/>
    <w:rsid w:val="00681162"/>
    <w:rsid w:val="00690C89"/>
    <w:rsid w:val="00697D9D"/>
    <w:rsid w:val="006A195E"/>
    <w:rsid w:val="006A25DC"/>
    <w:rsid w:val="006A578F"/>
    <w:rsid w:val="006B1C1D"/>
    <w:rsid w:val="006B29EF"/>
    <w:rsid w:val="006C7133"/>
    <w:rsid w:val="006C73E8"/>
    <w:rsid w:val="006D38FE"/>
    <w:rsid w:val="006E4E1B"/>
    <w:rsid w:val="006E526E"/>
    <w:rsid w:val="00701288"/>
    <w:rsid w:val="00706960"/>
    <w:rsid w:val="007138A5"/>
    <w:rsid w:val="0071391A"/>
    <w:rsid w:val="00715CFA"/>
    <w:rsid w:val="007219B9"/>
    <w:rsid w:val="007237B4"/>
    <w:rsid w:val="00742E62"/>
    <w:rsid w:val="00744F64"/>
    <w:rsid w:val="0075022F"/>
    <w:rsid w:val="007524C3"/>
    <w:rsid w:val="0075324D"/>
    <w:rsid w:val="00757FD6"/>
    <w:rsid w:val="00763E43"/>
    <w:rsid w:val="0077167B"/>
    <w:rsid w:val="00772885"/>
    <w:rsid w:val="00777E8B"/>
    <w:rsid w:val="0078398B"/>
    <w:rsid w:val="00784734"/>
    <w:rsid w:val="00787CEA"/>
    <w:rsid w:val="0079119B"/>
    <w:rsid w:val="0079199A"/>
    <w:rsid w:val="00792C39"/>
    <w:rsid w:val="007969E4"/>
    <w:rsid w:val="007A201A"/>
    <w:rsid w:val="007A5E3A"/>
    <w:rsid w:val="007B0A06"/>
    <w:rsid w:val="007B18C5"/>
    <w:rsid w:val="007B3CD3"/>
    <w:rsid w:val="007B5489"/>
    <w:rsid w:val="007C0540"/>
    <w:rsid w:val="007C370B"/>
    <w:rsid w:val="007C384F"/>
    <w:rsid w:val="007C4324"/>
    <w:rsid w:val="007C79C8"/>
    <w:rsid w:val="007D1327"/>
    <w:rsid w:val="007D28F2"/>
    <w:rsid w:val="007D3371"/>
    <w:rsid w:val="007D4374"/>
    <w:rsid w:val="007D724C"/>
    <w:rsid w:val="007D7A7B"/>
    <w:rsid w:val="007E023D"/>
    <w:rsid w:val="007F48C4"/>
    <w:rsid w:val="007F5CF5"/>
    <w:rsid w:val="00803F8D"/>
    <w:rsid w:val="00804FBE"/>
    <w:rsid w:val="00813194"/>
    <w:rsid w:val="00817A9A"/>
    <w:rsid w:val="008204C2"/>
    <w:rsid w:val="008213E5"/>
    <w:rsid w:val="00821660"/>
    <w:rsid w:val="008243BF"/>
    <w:rsid w:val="0082519F"/>
    <w:rsid w:val="008364D9"/>
    <w:rsid w:val="0084097B"/>
    <w:rsid w:val="008412FD"/>
    <w:rsid w:val="00850E6B"/>
    <w:rsid w:val="00852629"/>
    <w:rsid w:val="00863DC8"/>
    <w:rsid w:val="00864EF5"/>
    <w:rsid w:val="008653FD"/>
    <w:rsid w:val="00882456"/>
    <w:rsid w:val="00882E5B"/>
    <w:rsid w:val="008866B6"/>
    <w:rsid w:val="00886754"/>
    <w:rsid w:val="00886D19"/>
    <w:rsid w:val="0088790A"/>
    <w:rsid w:val="00896282"/>
    <w:rsid w:val="008A4BF8"/>
    <w:rsid w:val="008B2A20"/>
    <w:rsid w:val="008B3227"/>
    <w:rsid w:val="008C2272"/>
    <w:rsid w:val="008C3942"/>
    <w:rsid w:val="008D1F88"/>
    <w:rsid w:val="008D58AB"/>
    <w:rsid w:val="008D7A7E"/>
    <w:rsid w:val="008E3AEA"/>
    <w:rsid w:val="008E58DE"/>
    <w:rsid w:val="008E5F64"/>
    <w:rsid w:val="008F5629"/>
    <w:rsid w:val="008F660D"/>
    <w:rsid w:val="008F670F"/>
    <w:rsid w:val="008F6CE9"/>
    <w:rsid w:val="0091106F"/>
    <w:rsid w:val="00912977"/>
    <w:rsid w:val="0091439C"/>
    <w:rsid w:val="00915613"/>
    <w:rsid w:val="00921BB6"/>
    <w:rsid w:val="00922A76"/>
    <w:rsid w:val="00922A79"/>
    <w:rsid w:val="009233C5"/>
    <w:rsid w:val="00930BD5"/>
    <w:rsid w:val="0094138D"/>
    <w:rsid w:val="00941479"/>
    <w:rsid w:val="0094302D"/>
    <w:rsid w:val="009460C1"/>
    <w:rsid w:val="00947F47"/>
    <w:rsid w:val="00954863"/>
    <w:rsid w:val="00957B8E"/>
    <w:rsid w:val="00957BE7"/>
    <w:rsid w:val="00961E8C"/>
    <w:rsid w:val="00962345"/>
    <w:rsid w:val="009666C2"/>
    <w:rsid w:val="009703CC"/>
    <w:rsid w:val="0097055B"/>
    <w:rsid w:val="00970836"/>
    <w:rsid w:val="00973621"/>
    <w:rsid w:val="00981F7F"/>
    <w:rsid w:val="0098383B"/>
    <w:rsid w:val="00987A5A"/>
    <w:rsid w:val="009909BC"/>
    <w:rsid w:val="009949FD"/>
    <w:rsid w:val="009951C3"/>
    <w:rsid w:val="009A1265"/>
    <w:rsid w:val="009A5A30"/>
    <w:rsid w:val="009A6415"/>
    <w:rsid w:val="009A6D71"/>
    <w:rsid w:val="009B0240"/>
    <w:rsid w:val="009B074E"/>
    <w:rsid w:val="009C2944"/>
    <w:rsid w:val="009C3383"/>
    <w:rsid w:val="009D4B6C"/>
    <w:rsid w:val="009D53A6"/>
    <w:rsid w:val="009D5785"/>
    <w:rsid w:val="009F19BA"/>
    <w:rsid w:val="009F41AF"/>
    <w:rsid w:val="009F63DC"/>
    <w:rsid w:val="00A02C01"/>
    <w:rsid w:val="00A10110"/>
    <w:rsid w:val="00A2205E"/>
    <w:rsid w:val="00A23D11"/>
    <w:rsid w:val="00A42887"/>
    <w:rsid w:val="00A4337F"/>
    <w:rsid w:val="00A443DF"/>
    <w:rsid w:val="00A46D95"/>
    <w:rsid w:val="00A536B9"/>
    <w:rsid w:val="00A66967"/>
    <w:rsid w:val="00A934AD"/>
    <w:rsid w:val="00A96EFF"/>
    <w:rsid w:val="00AB1765"/>
    <w:rsid w:val="00AB3E43"/>
    <w:rsid w:val="00AC0DC8"/>
    <w:rsid w:val="00AC53F0"/>
    <w:rsid w:val="00AC754E"/>
    <w:rsid w:val="00AD705C"/>
    <w:rsid w:val="00AE3A02"/>
    <w:rsid w:val="00AE519C"/>
    <w:rsid w:val="00AE7EEE"/>
    <w:rsid w:val="00AF1471"/>
    <w:rsid w:val="00AF3D34"/>
    <w:rsid w:val="00B048B0"/>
    <w:rsid w:val="00B100B8"/>
    <w:rsid w:val="00B104F7"/>
    <w:rsid w:val="00B13359"/>
    <w:rsid w:val="00B14753"/>
    <w:rsid w:val="00B16D56"/>
    <w:rsid w:val="00B20CDA"/>
    <w:rsid w:val="00B22186"/>
    <w:rsid w:val="00B22762"/>
    <w:rsid w:val="00B252BF"/>
    <w:rsid w:val="00B338E5"/>
    <w:rsid w:val="00B35762"/>
    <w:rsid w:val="00B37ADA"/>
    <w:rsid w:val="00B41736"/>
    <w:rsid w:val="00B53CA7"/>
    <w:rsid w:val="00B570BC"/>
    <w:rsid w:val="00B5793B"/>
    <w:rsid w:val="00B6295C"/>
    <w:rsid w:val="00B65FF1"/>
    <w:rsid w:val="00B66749"/>
    <w:rsid w:val="00B66D0F"/>
    <w:rsid w:val="00B70343"/>
    <w:rsid w:val="00B831CC"/>
    <w:rsid w:val="00B84CCF"/>
    <w:rsid w:val="00B903A8"/>
    <w:rsid w:val="00B95EDE"/>
    <w:rsid w:val="00B96411"/>
    <w:rsid w:val="00BA54A0"/>
    <w:rsid w:val="00BA581C"/>
    <w:rsid w:val="00BA62C1"/>
    <w:rsid w:val="00BB0813"/>
    <w:rsid w:val="00BD0F77"/>
    <w:rsid w:val="00BD26CE"/>
    <w:rsid w:val="00BE2EFA"/>
    <w:rsid w:val="00BE2F11"/>
    <w:rsid w:val="00BE3F2F"/>
    <w:rsid w:val="00BE5D6E"/>
    <w:rsid w:val="00BF4BBC"/>
    <w:rsid w:val="00BF51DE"/>
    <w:rsid w:val="00BF7D55"/>
    <w:rsid w:val="00C0062A"/>
    <w:rsid w:val="00C014CE"/>
    <w:rsid w:val="00C056B4"/>
    <w:rsid w:val="00C07820"/>
    <w:rsid w:val="00C078EC"/>
    <w:rsid w:val="00C11650"/>
    <w:rsid w:val="00C1573C"/>
    <w:rsid w:val="00C16CD4"/>
    <w:rsid w:val="00C22236"/>
    <w:rsid w:val="00C23B77"/>
    <w:rsid w:val="00C25E3D"/>
    <w:rsid w:val="00C263E0"/>
    <w:rsid w:val="00C26F05"/>
    <w:rsid w:val="00C3271B"/>
    <w:rsid w:val="00C32AB9"/>
    <w:rsid w:val="00C34E61"/>
    <w:rsid w:val="00C350F5"/>
    <w:rsid w:val="00C428A5"/>
    <w:rsid w:val="00C432D6"/>
    <w:rsid w:val="00C5033A"/>
    <w:rsid w:val="00C50F7D"/>
    <w:rsid w:val="00C514D7"/>
    <w:rsid w:val="00C56D5A"/>
    <w:rsid w:val="00C56F09"/>
    <w:rsid w:val="00C70C5E"/>
    <w:rsid w:val="00C711AD"/>
    <w:rsid w:val="00C73C6B"/>
    <w:rsid w:val="00C758F7"/>
    <w:rsid w:val="00C82EA6"/>
    <w:rsid w:val="00C86C9A"/>
    <w:rsid w:val="00C92CC2"/>
    <w:rsid w:val="00C9529D"/>
    <w:rsid w:val="00C97F0A"/>
    <w:rsid w:val="00CA09A2"/>
    <w:rsid w:val="00CA14CE"/>
    <w:rsid w:val="00CA50DF"/>
    <w:rsid w:val="00CA74A4"/>
    <w:rsid w:val="00CB1B73"/>
    <w:rsid w:val="00CB422C"/>
    <w:rsid w:val="00CB6D19"/>
    <w:rsid w:val="00CB6DE9"/>
    <w:rsid w:val="00CE503B"/>
    <w:rsid w:val="00D017C1"/>
    <w:rsid w:val="00D02280"/>
    <w:rsid w:val="00D10794"/>
    <w:rsid w:val="00D206D8"/>
    <w:rsid w:val="00D22419"/>
    <w:rsid w:val="00D26292"/>
    <w:rsid w:val="00D33465"/>
    <w:rsid w:val="00D3435D"/>
    <w:rsid w:val="00D34F07"/>
    <w:rsid w:val="00D37FAA"/>
    <w:rsid w:val="00D41233"/>
    <w:rsid w:val="00D47D24"/>
    <w:rsid w:val="00D52A65"/>
    <w:rsid w:val="00D57ED7"/>
    <w:rsid w:val="00D75B2D"/>
    <w:rsid w:val="00D7653F"/>
    <w:rsid w:val="00D767E4"/>
    <w:rsid w:val="00D775B2"/>
    <w:rsid w:val="00D82A42"/>
    <w:rsid w:val="00D82AF6"/>
    <w:rsid w:val="00D85058"/>
    <w:rsid w:val="00D85854"/>
    <w:rsid w:val="00D8671A"/>
    <w:rsid w:val="00D90646"/>
    <w:rsid w:val="00DA1527"/>
    <w:rsid w:val="00DA1AD3"/>
    <w:rsid w:val="00DA32DA"/>
    <w:rsid w:val="00DC058A"/>
    <w:rsid w:val="00DC0726"/>
    <w:rsid w:val="00DC3CAB"/>
    <w:rsid w:val="00DD0A9D"/>
    <w:rsid w:val="00DD2B3B"/>
    <w:rsid w:val="00DD4841"/>
    <w:rsid w:val="00DD64E0"/>
    <w:rsid w:val="00DD7B88"/>
    <w:rsid w:val="00DE04AF"/>
    <w:rsid w:val="00DE20F9"/>
    <w:rsid w:val="00DE3AE2"/>
    <w:rsid w:val="00DE690A"/>
    <w:rsid w:val="00DF7D6B"/>
    <w:rsid w:val="00E00D5E"/>
    <w:rsid w:val="00E01675"/>
    <w:rsid w:val="00E0311B"/>
    <w:rsid w:val="00E0761D"/>
    <w:rsid w:val="00E14688"/>
    <w:rsid w:val="00E2449E"/>
    <w:rsid w:val="00E32163"/>
    <w:rsid w:val="00E40261"/>
    <w:rsid w:val="00E41A0E"/>
    <w:rsid w:val="00E426F5"/>
    <w:rsid w:val="00E45A07"/>
    <w:rsid w:val="00E5175E"/>
    <w:rsid w:val="00E53C2A"/>
    <w:rsid w:val="00E57203"/>
    <w:rsid w:val="00E574C2"/>
    <w:rsid w:val="00E6106E"/>
    <w:rsid w:val="00E6408E"/>
    <w:rsid w:val="00E6510B"/>
    <w:rsid w:val="00E6543C"/>
    <w:rsid w:val="00E65DEB"/>
    <w:rsid w:val="00E704CA"/>
    <w:rsid w:val="00E76299"/>
    <w:rsid w:val="00E81405"/>
    <w:rsid w:val="00E83BF1"/>
    <w:rsid w:val="00E852EC"/>
    <w:rsid w:val="00E90288"/>
    <w:rsid w:val="00E9193A"/>
    <w:rsid w:val="00E9620B"/>
    <w:rsid w:val="00EA1F4C"/>
    <w:rsid w:val="00EA6448"/>
    <w:rsid w:val="00EA69ED"/>
    <w:rsid w:val="00EB7C1E"/>
    <w:rsid w:val="00EC085B"/>
    <w:rsid w:val="00EC15BD"/>
    <w:rsid w:val="00EC32EE"/>
    <w:rsid w:val="00ED0572"/>
    <w:rsid w:val="00ED2811"/>
    <w:rsid w:val="00ED601E"/>
    <w:rsid w:val="00ED6321"/>
    <w:rsid w:val="00ED7A2E"/>
    <w:rsid w:val="00EE0C94"/>
    <w:rsid w:val="00EE275A"/>
    <w:rsid w:val="00EE5195"/>
    <w:rsid w:val="00EE6CB1"/>
    <w:rsid w:val="00EF39BA"/>
    <w:rsid w:val="00F00089"/>
    <w:rsid w:val="00F01CD3"/>
    <w:rsid w:val="00F03C27"/>
    <w:rsid w:val="00F0445D"/>
    <w:rsid w:val="00F127AB"/>
    <w:rsid w:val="00F13796"/>
    <w:rsid w:val="00F34409"/>
    <w:rsid w:val="00F35635"/>
    <w:rsid w:val="00F36551"/>
    <w:rsid w:val="00F42260"/>
    <w:rsid w:val="00F43A5C"/>
    <w:rsid w:val="00F45919"/>
    <w:rsid w:val="00F47228"/>
    <w:rsid w:val="00F51765"/>
    <w:rsid w:val="00F54EA4"/>
    <w:rsid w:val="00F57AAF"/>
    <w:rsid w:val="00F60CEE"/>
    <w:rsid w:val="00F66FE2"/>
    <w:rsid w:val="00F71BA4"/>
    <w:rsid w:val="00F7291C"/>
    <w:rsid w:val="00F74C48"/>
    <w:rsid w:val="00F8309D"/>
    <w:rsid w:val="00F83710"/>
    <w:rsid w:val="00F842E6"/>
    <w:rsid w:val="00F94C27"/>
    <w:rsid w:val="00FB4F8E"/>
    <w:rsid w:val="00FC538F"/>
    <w:rsid w:val="00FC5BB2"/>
    <w:rsid w:val="00FD09AC"/>
    <w:rsid w:val="00FD6817"/>
    <w:rsid w:val="00FE243E"/>
    <w:rsid w:val="00FE4975"/>
    <w:rsid w:val="00FF0BC9"/>
    <w:rsid w:val="00FF0DC2"/>
    <w:rsid w:val="00FF4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3B9A1"/>
  <w15:docId w15:val="{F3CA108B-1294-D546-AA7D-2CFB8D5D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23B77"/>
    <w:rPr>
      <w:sz w:val="24"/>
      <w:szCs w:val="24"/>
    </w:rPr>
  </w:style>
  <w:style w:type="paragraph" w:styleId="Heading2">
    <w:name w:val="heading 2"/>
    <w:basedOn w:val="Normal"/>
    <w:next w:val="Normal"/>
    <w:qFormat/>
    <w:rsid w:val="0079199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3B77"/>
    <w:pPr>
      <w:spacing w:line="260" w:lineRule="exact"/>
    </w:pPr>
    <w:rPr>
      <w:rFonts w:ascii="Arial" w:hAnsi="Arial" w:cs="Arial"/>
      <w:sz w:val="19"/>
      <w:szCs w:val="20"/>
    </w:rPr>
  </w:style>
  <w:style w:type="paragraph" w:styleId="NormalWeb">
    <w:name w:val="Normal (Web)"/>
    <w:basedOn w:val="Normal"/>
    <w:rsid w:val="0008165A"/>
    <w:pPr>
      <w:spacing w:before="100" w:beforeAutospacing="1" w:after="100" w:afterAutospacing="1"/>
    </w:pPr>
  </w:style>
  <w:style w:type="paragraph" w:styleId="BalloonText">
    <w:name w:val="Balloon Text"/>
    <w:basedOn w:val="Normal"/>
    <w:semiHidden/>
    <w:rsid w:val="0008165A"/>
    <w:rPr>
      <w:rFonts w:ascii="Tahoma" w:hAnsi="Tahoma" w:cs="Tahoma"/>
      <w:sz w:val="16"/>
      <w:szCs w:val="16"/>
    </w:rPr>
  </w:style>
  <w:style w:type="paragraph" w:styleId="DocumentMap">
    <w:name w:val="Document Map"/>
    <w:basedOn w:val="Normal"/>
    <w:semiHidden/>
    <w:rsid w:val="00AC754E"/>
    <w:pPr>
      <w:shd w:val="clear" w:color="auto" w:fill="000080"/>
    </w:pPr>
    <w:rPr>
      <w:rFonts w:ascii="Tahoma" w:hAnsi="Tahoma" w:cs="Tahoma"/>
      <w:sz w:val="20"/>
      <w:szCs w:val="20"/>
    </w:rPr>
  </w:style>
  <w:style w:type="paragraph" w:customStyle="1" w:styleId="DefaultParagraphFontCharCharChar">
    <w:name w:val="Default Paragraph Font Char Char Char"/>
    <w:aliases w:val=" Char Char Char1 Char Char Char1 Char Char Char1 Char, Char Char Char1 Char Char Char1 Char Char Char Char Char Char Char Char,Char Char Char1 Char Char Char1 Char Char Char1 Char"/>
    <w:basedOn w:val="Normal"/>
    <w:rsid w:val="00DD4841"/>
    <w:pPr>
      <w:widowControl w:val="0"/>
      <w:adjustRightInd w:val="0"/>
      <w:spacing w:after="160" w:line="240" w:lineRule="exact"/>
      <w:jc w:val="both"/>
      <w:textAlignment w:val="baseline"/>
    </w:pPr>
    <w:rPr>
      <w:rFonts w:ascii="Tahoma" w:hAnsi="Tahoma"/>
      <w:sz w:val="20"/>
      <w:szCs w:val="20"/>
    </w:rPr>
  </w:style>
  <w:style w:type="character" w:styleId="CommentReference">
    <w:name w:val="annotation reference"/>
    <w:basedOn w:val="DefaultParagraphFont"/>
    <w:rsid w:val="007C4324"/>
    <w:rPr>
      <w:sz w:val="16"/>
      <w:szCs w:val="16"/>
    </w:rPr>
  </w:style>
  <w:style w:type="paragraph" w:styleId="CommentText">
    <w:name w:val="annotation text"/>
    <w:basedOn w:val="Normal"/>
    <w:link w:val="CommentTextChar"/>
    <w:rsid w:val="007C4324"/>
    <w:rPr>
      <w:sz w:val="20"/>
      <w:szCs w:val="20"/>
    </w:rPr>
  </w:style>
  <w:style w:type="character" w:customStyle="1" w:styleId="CommentTextChar">
    <w:name w:val="Comment Text Char"/>
    <w:basedOn w:val="DefaultParagraphFont"/>
    <w:link w:val="CommentText"/>
    <w:rsid w:val="007C4324"/>
  </w:style>
  <w:style w:type="paragraph" w:styleId="CommentSubject">
    <w:name w:val="annotation subject"/>
    <w:basedOn w:val="CommentText"/>
    <w:next w:val="CommentText"/>
    <w:link w:val="CommentSubjectChar"/>
    <w:rsid w:val="007C4324"/>
    <w:rPr>
      <w:b/>
      <w:bCs/>
    </w:rPr>
  </w:style>
  <w:style w:type="character" w:customStyle="1" w:styleId="CommentSubjectChar">
    <w:name w:val="Comment Subject Char"/>
    <w:basedOn w:val="CommentTextChar"/>
    <w:link w:val="CommentSubject"/>
    <w:rsid w:val="007C4324"/>
    <w:rPr>
      <w:b/>
      <w:bCs/>
    </w:rPr>
  </w:style>
  <w:style w:type="paragraph" w:customStyle="1" w:styleId="DefaultParagraphFontParaCharCharCharChar">
    <w:name w:val="Default Paragraph Font Para Char Char Char Char"/>
    <w:basedOn w:val="Normal"/>
    <w:autoRedefine/>
    <w:semiHidden/>
    <w:rsid w:val="00091434"/>
    <w:pPr>
      <w:spacing w:after="120" w:line="260" w:lineRule="exact"/>
      <w:ind w:left="58"/>
    </w:pPr>
    <w:rPr>
      <w:rFonts w:ascii="Arial" w:hAnsi="Arial" w:cs="Arial"/>
      <w:sz w:val="18"/>
      <w:szCs w:val="20"/>
    </w:rPr>
  </w:style>
  <w:style w:type="paragraph" w:customStyle="1" w:styleId="CharCharCharChar">
    <w:name w:val="Char Char Char Char"/>
    <w:basedOn w:val="Normal"/>
    <w:semiHidden/>
    <w:rsid w:val="006765E7"/>
    <w:pPr>
      <w:spacing w:before="60" w:after="160" w:line="240" w:lineRule="exact"/>
    </w:pPr>
    <w:rPr>
      <w:rFonts w:ascii="Verdana" w:hAnsi="Verdana"/>
      <w:color w:val="FF00FF"/>
      <w:sz w:val="20"/>
      <w:szCs w:val="20"/>
    </w:rPr>
  </w:style>
  <w:style w:type="paragraph" w:styleId="ListParagraph">
    <w:name w:val="List Paragraph"/>
    <w:basedOn w:val="Normal"/>
    <w:uiPriority w:val="34"/>
    <w:qFormat/>
    <w:rsid w:val="00C34E61"/>
    <w:pPr>
      <w:ind w:left="720"/>
      <w:contextualSpacing/>
    </w:pPr>
  </w:style>
  <w:style w:type="paragraph" w:styleId="Header">
    <w:name w:val="header"/>
    <w:basedOn w:val="Normal"/>
    <w:link w:val="HeaderChar"/>
    <w:uiPriority w:val="99"/>
    <w:unhideWhenUsed/>
    <w:rsid w:val="00AC0DC8"/>
    <w:pPr>
      <w:tabs>
        <w:tab w:val="center" w:pos="4680"/>
        <w:tab w:val="right" w:pos="9360"/>
      </w:tabs>
    </w:pPr>
  </w:style>
  <w:style w:type="character" w:customStyle="1" w:styleId="HeaderChar">
    <w:name w:val="Header Char"/>
    <w:basedOn w:val="DefaultParagraphFont"/>
    <w:link w:val="Header"/>
    <w:uiPriority w:val="99"/>
    <w:rsid w:val="00AC0DC8"/>
    <w:rPr>
      <w:sz w:val="24"/>
      <w:szCs w:val="24"/>
    </w:rPr>
  </w:style>
  <w:style w:type="paragraph" w:styleId="Footer">
    <w:name w:val="footer"/>
    <w:basedOn w:val="Normal"/>
    <w:link w:val="FooterChar"/>
    <w:unhideWhenUsed/>
    <w:rsid w:val="00AC0DC8"/>
    <w:pPr>
      <w:tabs>
        <w:tab w:val="center" w:pos="4680"/>
        <w:tab w:val="right" w:pos="9360"/>
      </w:tabs>
    </w:pPr>
  </w:style>
  <w:style w:type="character" w:customStyle="1" w:styleId="FooterChar">
    <w:name w:val="Footer Char"/>
    <w:basedOn w:val="DefaultParagraphFont"/>
    <w:link w:val="Footer"/>
    <w:rsid w:val="00AC0DC8"/>
    <w:rPr>
      <w:sz w:val="24"/>
      <w:szCs w:val="24"/>
    </w:rPr>
  </w:style>
  <w:style w:type="character" w:styleId="Hyperlink">
    <w:name w:val="Hyperlink"/>
    <w:basedOn w:val="DefaultParagraphFont"/>
    <w:unhideWhenUsed/>
    <w:rsid w:val="00970836"/>
    <w:rPr>
      <w:color w:val="0000FF" w:themeColor="hyperlink"/>
      <w:u w:val="single"/>
    </w:rPr>
  </w:style>
  <w:style w:type="character" w:customStyle="1" w:styleId="UnresolvedMention1">
    <w:name w:val="Unresolved Mention1"/>
    <w:basedOn w:val="DefaultParagraphFont"/>
    <w:uiPriority w:val="99"/>
    <w:semiHidden/>
    <w:unhideWhenUsed/>
    <w:rsid w:val="00970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9AEA2D86B094790B42BAA6AC4240C" ma:contentTypeVersion="5" ma:contentTypeDescription="Create a new document." ma:contentTypeScope="" ma:versionID="4f738d7165a54b4a0b3686d2101e631a">
  <xsd:schema xmlns:xsd="http://www.w3.org/2001/XMLSchema" xmlns:p="http://schemas.microsoft.com/office/2006/metadata/properties" xmlns:ns1="http://schemas.microsoft.com/sharepoint/v3" targetNamespace="http://schemas.microsoft.com/office/2006/metadata/properties" ma:root="true" ma:fieldsID="2d9f53027e0e86f806c5f46fb149790f"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12C75-5BE6-451D-8C62-8A5FCBBB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29481B-EA56-4811-93BF-8B01565F4F6C}">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B23A530F-2A54-45A4-BE75-22D6A3662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463</Words>
  <Characters>2482</Characters>
  <Application>Microsoft Office Word</Application>
  <DocSecurity>0</DocSecurity>
  <Lines>413</Lines>
  <Paragraphs>147</Paragraphs>
  <ScaleCrop>false</ScaleCrop>
  <HeadingPairs>
    <vt:vector size="2" baseType="variant">
      <vt:variant>
        <vt:lpstr>Title</vt:lpstr>
      </vt:variant>
      <vt:variant>
        <vt:i4>1</vt:i4>
      </vt:variant>
    </vt:vector>
  </HeadingPairs>
  <TitlesOfParts>
    <vt:vector size="1" baseType="lpstr">
      <vt:lpstr>Founded in 1924, Grant Thornton LLP is one of the largest accounting and business advisory firms in the world</vt:lpstr>
    </vt:vector>
  </TitlesOfParts>
  <Company>Grant Thornton</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Founded in 1924, Grant Thornton LLP is one of the largest accounting and business advisory firms in the world</dc:title>
  <dc:creator>US26527</dc:creator>
  <cp:lastModifiedBy>Roosevelt Ditlevson</cp:lastModifiedBy>
  <cp:revision>14</cp:revision>
  <cp:lastPrinted>2019-02-25T16:12:00Z</cp:lastPrinted>
  <dcterms:created xsi:type="dcterms:W3CDTF">2019-02-03T15:15:00Z</dcterms:created>
  <dcterms:modified xsi:type="dcterms:W3CDTF">2020-01-06T16:47:00Z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0x01010044B9AEA2D86B094790B42BAA6AC4240C</vt:lpwstr>
  </property>
</Properties>
</file>