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1C5" w:rsidRDefault="003A41C5" w:rsidP="003A41C5">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CAFÉ DIABLO FUERTE </w:t>
      </w:r>
      <w:r>
        <w:rPr>
          <w:rFonts w:ascii="Helvetica" w:hAnsi="Helvetica" w:cs="Helvetica"/>
          <w:color w:val="1D2129"/>
          <w:sz w:val="21"/>
          <w:szCs w:val="21"/>
        </w:rPr>
        <w:br/>
        <w:t>LOCATION:</w:t>
      </w:r>
      <w:r>
        <w:rPr>
          <w:rFonts w:ascii="Helvetica" w:hAnsi="Helvetica" w:cs="Helvetica"/>
          <w:color w:val="1D2129"/>
          <w:sz w:val="21"/>
          <w:szCs w:val="21"/>
        </w:rPr>
        <w:br/>
        <w:t>NORTH: 18L 0445854</w:t>
      </w:r>
      <w:r>
        <w:rPr>
          <w:rFonts w:ascii="Helvetica" w:hAnsi="Helvetica" w:cs="Helvetica"/>
          <w:color w:val="1D2129"/>
          <w:sz w:val="21"/>
          <w:szCs w:val="21"/>
        </w:rPr>
        <w:br/>
        <w:t>EAST: 8845070</w:t>
      </w:r>
      <w:r>
        <w:rPr>
          <w:rFonts w:ascii="Helvetica" w:hAnsi="Helvetica" w:cs="Helvetica"/>
          <w:color w:val="1D2129"/>
          <w:sz w:val="21"/>
          <w:szCs w:val="21"/>
        </w:rPr>
        <w:br/>
        <w:t xml:space="preserve">HIGH: 1753 </w:t>
      </w:r>
      <w:proofErr w:type="spellStart"/>
      <w:r>
        <w:rPr>
          <w:rFonts w:ascii="Helvetica" w:hAnsi="Helvetica" w:cs="Helvetica"/>
          <w:color w:val="1D2129"/>
          <w:sz w:val="21"/>
          <w:szCs w:val="21"/>
        </w:rPr>
        <w:t>mosl</w:t>
      </w:r>
      <w:proofErr w:type="spellEnd"/>
    </w:p>
    <w:p w:rsidR="003A41C5" w:rsidRDefault="003A41C5" w:rsidP="003A41C5">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A mayor altitud, hace más frío, por lo tanto, el grano de café demora más tiempo en madurar, que lugares más bajos, en este tiempo, el café de altura acumula más ácidos grasos, antioxidantes, cafeína y fragancias. estas fragancias (cítrica, jazmín, chocolate, </w:t>
      </w:r>
      <w:proofErr w:type="spellStart"/>
      <w:r>
        <w:rPr>
          <w:rFonts w:ascii="Helvetica" w:hAnsi="Helvetica" w:cs="Helvetica"/>
          <w:color w:val="1D2129"/>
          <w:sz w:val="21"/>
          <w:szCs w:val="21"/>
        </w:rPr>
        <w:t>etc</w:t>
      </w:r>
      <w:proofErr w:type="spellEnd"/>
      <w:r>
        <w:rPr>
          <w:rFonts w:ascii="Helvetica" w:hAnsi="Helvetica" w:cs="Helvetica"/>
          <w:color w:val="1D2129"/>
          <w:sz w:val="21"/>
          <w:szCs w:val="21"/>
        </w:rPr>
        <w:t xml:space="preserve">), al ser percibidas por un catador profesional, te asigna un puntaje, si este puntaje supera los 80 puntos tu café es especial, este café que vas a probar tiene 84.75 puntos, disfrútalo, la producción es por </w:t>
      </w:r>
      <w:proofErr w:type="spellStart"/>
      <w:r>
        <w:rPr>
          <w:rFonts w:ascii="Helvetica" w:hAnsi="Helvetica" w:cs="Helvetica"/>
          <w:color w:val="1D2129"/>
          <w:sz w:val="21"/>
          <w:szCs w:val="21"/>
        </w:rPr>
        <w:t>microlotes</w:t>
      </w:r>
      <w:proofErr w:type="spellEnd"/>
      <w:r>
        <w:rPr>
          <w:rFonts w:ascii="Helvetica" w:hAnsi="Helvetica" w:cs="Helvetica"/>
          <w:color w:val="1D2129"/>
          <w:sz w:val="21"/>
          <w:szCs w:val="21"/>
        </w:rPr>
        <w:t xml:space="preserve"> y la mezcla es 60% caturra y </w:t>
      </w:r>
      <w:proofErr w:type="spellStart"/>
      <w:r>
        <w:rPr>
          <w:rFonts w:ascii="Helvetica" w:hAnsi="Helvetica" w:cs="Helvetica"/>
          <w:color w:val="1D2129"/>
          <w:sz w:val="21"/>
          <w:szCs w:val="21"/>
        </w:rPr>
        <w:t>catimor</w:t>
      </w:r>
      <w:proofErr w:type="spellEnd"/>
      <w:r>
        <w:rPr>
          <w:rFonts w:ascii="Helvetica" w:hAnsi="Helvetica" w:cs="Helvetica"/>
          <w:color w:val="1D2129"/>
          <w:sz w:val="21"/>
          <w:szCs w:val="21"/>
        </w:rPr>
        <w:t xml:space="preserve"> con 40% de </w:t>
      </w:r>
      <w:proofErr w:type="spellStart"/>
      <w:r>
        <w:rPr>
          <w:rFonts w:ascii="Helvetica" w:hAnsi="Helvetica" w:cs="Helvetica"/>
          <w:color w:val="1D2129"/>
          <w:sz w:val="21"/>
          <w:szCs w:val="21"/>
        </w:rPr>
        <w:t>typica</w:t>
      </w:r>
      <w:proofErr w:type="spellEnd"/>
      <w:r>
        <w:rPr>
          <w:rFonts w:ascii="Helvetica" w:hAnsi="Helvetica" w:cs="Helvetica"/>
          <w:color w:val="1D2129"/>
          <w:sz w:val="21"/>
          <w:szCs w:val="21"/>
        </w:rPr>
        <w:t xml:space="preserve"> o común.</w:t>
      </w:r>
      <w:r>
        <w:rPr>
          <w:rFonts w:ascii="Helvetica" w:hAnsi="Helvetica" w:cs="Helvetica"/>
          <w:color w:val="1D2129"/>
          <w:sz w:val="21"/>
          <w:szCs w:val="21"/>
        </w:rPr>
        <w:br/>
        <w:t>TOSTADO</w:t>
      </w:r>
      <w:r>
        <w:rPr>
          <w:rFonts w:ascii="Helvetica" w:hAnsi="Helvetica" w:cs="Helvetica"/>
          <w:color w:val="1D2129"/>
          <w:sz w:val="21"/>
          <w:szCs w:val="21"/>
        </w:rPr>
        <w:br/>
        <w:t>nuestro tostado es medio alto, para reducir la acidez y le da mayor intensidad, cuerpo y fuerza al café, las condiciones de tostado es de 200°C por aproximadamente 18 minutos.</w:t>
      </w:r>
    </w:p>
    <w:p w:rsidR="003A41C5" w:rsidRDefault="003A41C5" w:rsidP="003A41C5">
      <w:pPr>
        <w:pStyle w:val="NormalWeb"/>
        <w:shd w:val="clear" w:color="auto" w:fill="FFFFFF"/>
        <w:spacing w:before="90" w:beforeAutospacing="0" w:after="90" w:afterAutospacing="0"/>
        <w:rPr>
          <w:rFonts w:ascii="Helvetica" w:hAnsi="Helvetica" w:cs="Helvetica"/>
          <w:color w:val="1D2129"/>
          <w:sz w:val="21"/>
          <w:szCs w:val="21"/>
        </w:rPr>
      </w:pPr>
      <w:proofErr w:type="spellStart"/>
      <w:r>
        <w:rPr>
          <w:rFonts w:ascii="Helvetica" w:hAnsi="Helvetica" w:cs="Helvetica"/>
          <w:color w:val="1D2129"/>
          <w:sz w:val="21"/>
          <w:szCs w:val="21"/>
        </w:rPr>
        <w:t>The</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height</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gets</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to</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ripe</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coffee</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grains</w:t>
      </w:r>
      <w:proofErr w:type="spellEnd"/>
      <w:r>
        <w:rPr>
          <w:rFonts w:ascii="Helvetica" w:hAnsi="Helvetica" w:cs="Helvetica"/>
          <w:color w:val="1D2129"/>
          <w:sz w:val="21"/>
          <w:szCs w:val="21"/>
        </w:rPr>
        <w:t xml:space="preserve"> in </w:t>
      </w:r>
      <w:proofErr w:type="spellStart"/>
      <w:r>
        <w:rPr>
          <w:rFonts w:ascii="Helvetica" w:hAnsi="Helvetica" w:cs="Helvetica"/>
          <w:color w:val="1D2129"/>
          <w:sz w:val="21"/>
          <w:szCs w:val="21"/>
        </w:rPr>
        <w:t>around</w:t>
      </w:r>
      <w:proofErr w:type="spellEnd"/>
      <w:r>
        <w:rPr>
          <w:rFonts w:ascii="Helvetica" w:hAnsi="Helvetica" w:cs="Helvetica"/>
          <w:color w:val="1D2129"/>
          <w:sz w:val="21"/>
          <w:szCs w:val="21"/>
        </w:rPr>
        <w:t xml:space="preserve"> 9 </w:t>
      </w:r>
      <w:proofErr w:type="spellStart"/>
      <w:r>
        <w:rPr>
          <w:rFonts w:ascii="Helvetica" w:hAnsi="Helvetica" w:cs="Helvetica"/>
          <w:color w:val="1D2129"/>
          <w:sz w:val="21"/>
          <w:szCs w:val="21"/>
        </w:rPr>
        <w:t>months</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It</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means</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twos</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later</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than</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others</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which</w:t>
      </w:r>
      <w:proofErr w:type="spellEnd"/>
      <w:r>
        <w:rPr>
          <w:rFonts w:ascii="Helvetica" w:hAnsi="Helvetica" w:cs="Helvetica"/>
          <w:color w:val="1D2129"/>
          <w:sz w:val="21"/>
          <w:szCs w:val="21"/>
        </w:rPr>
        <w:t xml:space="preserve"> are in </w:t>
      </w:r>
      <w:proofErr w:type="spellStart"/>
      <w:r>
        <w:rPr>
          <w:rFonts w:ascii="Helvetica" w:hAnsi="Helvetica" w:cs="Helvetica"/>
          <w:color w:val="1D2129"/>
          <w:sz w:val="21"/>
          <w:szCs w:val="21"/>
        </w:rPr>
        <w:t>lower</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fields</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It</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gives</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the</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grain</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higher</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level</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of</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antioxidant</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fatty</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acids</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caffeine</w:t>
      </w:r>
      <w:proofErr w:type="spellEnd"/>
      <w:r>
        <w:rPr>
          <w:rFonts w:ascii="Helvetica" w:hAnsi="Helvetica" w:cs="Helvetica"/>
          <w:color w:val="1D2129"/>
          <w:sz w:val="21"/>
          <w:szCs w:val="21"/>
        </w:rPr>
        <w:t xml:space="preserve"> and </w:t>
      </w:r>
      <w:proofErr w:type="spellStart"/>
      <w:r>
        <w:rPr>
          <w:rFonts w:ascii="Helvetica" w:hAnsi="Helvetica" w:cs="Helvetica"/>
          <w:color w:val="1D2129"/>
          <w:sz w:val="21"/>
          <w:szCs w:val="21"/>
        </w:rPr>
        <w:t>fragrance</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puntuation</w:t>
      </w:r>
      <w:proofErr w:type="spellEnd"/>
      <w:r>
        <w:rPr>
          <w:rFonts w:ascii="Helvetica" w:hAnsi="Helvetica" w:cs="Helvetica"/>
          <w:color w:val="1D2129"/>
          <w:sz w:val="21"/>
          <w:szCs w:val="21"/>
        </w:rPr>
        <w:t xml:space="preserve"> (local): 84.75. </w:t>
      </w:r>
      <w:proofErr w:type="spellStart"/>
      <w:r>
        <w:rPr>
          <w:rFonts w:ascii="Helvetica" w:hAnsi="Helvetica" w:cs="Helvetica"/>
          <w:color w:val="1D2129"/>
          <w:sz w:val="21"/>
          <w:szCs w:val="21"/>
        </w:rPr>
        <w:t>this</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punctuacion</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makes</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our</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coffee</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cataloged</w:t>
      </w:r>
      <w:proofErr w:type="spellEnd"/>
      <w:r>
        <w:rPr>
          <w:rFonts w:ascii="Helvetica" w:hAnsi="Helvetica" w:cs="Helvetica"/>
          <w:color w:val="1D2129"/>
          <w:sz w:val="21"/>
          <w:szCs w:val="21"/>
        </w:rPr>
        <w:t xml:space="preserve"> as </w:t>
      </w:r>
      <w:proofErr w:type="spellStart"/>
      <w:r>
        <w:rPr>
          <w:rFonts w:ascii="Helvetica" w:hAnsi="Helvetica" w:cs="Helvetica"/>
          <w:color w:val="1D2129"/>
          <w:sz w:val="21"/>
          <w:szCs w:val="21"/>
        </w:rPr>
        <w:t>special</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the</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most</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common</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blend</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is</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made</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with</w:t>
      </w:r>
      <w:proofErr w:type="spellEnd"/>
      <w:r>
        <w:rPr>
          <w:rFonts w:ascii="Helvetica" w:hAnsi="Helvetica" w:cs="Helvetica"/>
          <w:color w:val="1D2129"/>
          <w:sz w:val="21"/>
          <w:szCs w:val="21"/>
        </w:rPr>
        <w:t xml:space="preserve"> 60% </w:t>
      </w:r>
      <w:proofErr w:type="spellStart"/>
      <w:r>
        <w:rPr>
          <w:rFonts w:ascii="Helvetica" w:hAnsi="Helvetica" w:cs="Helvetica"/>
          <w:color w:val="1D2129"/>
          <w:sz w:val="21"/>
          <w:szCs w:val="21"/>
        </w:rPr>
        <w:t>between</w:t>
      </w:r>
      <w:proofErr w:type="spellEnd"/>
      <w:r>
        <w:rPr>
          <w:rFonts w:ascii="Helvetica" w:hAnsi="Helvetica" w:cs="Helvetica"/>
          <w:color w:val="1D2129"/>
          <w:sz w:val="21"/>
          <w:szCs w:val="21"/>
        </w:rPr>
        <w:t xml:space="preserve"> caturra and </w:t>
      </w:r>
      <w:proofErr w:type="spellStart"/>
      <w:r>
        <w:rPr>
          <w:rFonts w:ascii="Helvetica" w:hAnsi="Helvetica" w:cs="Helvetica"/>
          <w:color w:val="1D2129"/>
          <w:sz w:val="21"/>
          <w:szCs w:val="21"/>
        </w:rPr>
        <w:t>catimor</w:t>
      </w:r>
      <w:proofErr w:type="spellEnd"/>
      <w:r>
        <w:rPr>
          <w:rFonts w:ascii="Helvetica" w:hAnsi="Helvetica" w:cs="Helvetica"/>
          <w:color w:val="1D2129"/>
          <w:sz w:val="21"/>
          <w:szCs w:val="21"/>
        </w:rPr>
        <w:t xml:space="preserve"> 40% </w:t>
      </w:r>
      <w:proofErr w:type="spellStart"/>
      <w:r>
        <w:rPr>
          <w:rFonts w:ascii="Helvetica" w:hAnsi="Helvetica" w:cs="Helvetica"/>
          <w:color w:val="1D2129"/>
          <w:sz w:val="21"/>
          <w:szCs w:val="21"/>
        </w:rPr>
        <w:t>arabic</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or</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typic</w:t>
      </w:r>
      <w:proofErr w:type="spellEnd"/>
      <w:r>
        <w:rPr>
          <w:rFonts w:ascii="Helvetica" w:hAnsi="Helvetica" w:cs="Helvetica"/>
          <w:color w:val="1D2129"/>
          <w:sz w:val="21"/>
          <w:szCs w:val="21"/>
        </w:rPr>
        <w:t>. </w:t>
      </w:r>
      <w:r>
        <w:rPr>
          <w:rFonts w:ascii="Helvetica" w:hAnsi="Helvetica" w:cs="Helvetica"/>
          <w:color w:val="1D2129"/>
          <w:sz w:val="21"/>
          <w:szCs w:val="21"/>
        </w:rPr>
        <w:br/>
        <w:t>ROASTED</w:t>
      </w:r>
      <w:r>
        <w:rPr>
          <w:rFonts w:ascii="Helvetica" w:hAnsi="Helvetica" w:cs="Helvetica"/>
          <w:color w:val="1D2129"/>
          <w:sz w:val="21"/>
          <w:szCs w:val="21"/>
        </w:rPr>
        <w:br/>
      </w:r>
      <w:proofErr w:type="spellStart"/>
      <w:r>
        <w:rPr>
          <w:rFonts w:ascii="Helvetica" w:hAnsi="Helvetica" w:cs="Helvetica"/>
          <w:color w:val="1D2129"/>
          <w:sz w:val="21"/>
          <w:szCs w:val="21"/>
        </w:rPr>
        <w:t>Our</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roasted</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is</w:t>
      </w:r>
      <w:proofErr w:type="spellEnd"/>
      <w:r>
        <w:rPr>
          <w:rFonts w:ascii="Helvetica" w:hAnsi="Helvetica" w:cs="Helvetica"/>
          <w:color w:val="1D2129"/>
          <w:sz w:val="21"/>
          <w:szCs w:val="21"/>
        </w:rPr>
        <w:t xml:space="preserve"> a </w:t>
      </w:r>
      <w:proofErr w:type="spellStart"/>
      <w:r>
        <w:rPr>
          <w:rFonts w:ascii="Helvetica" w:hAnsi="Helvetica" w:cs="Helvetica"/>
          <w:color w:val="1D2129"/>
          <w:sz w:val="21"/>
          <w:szCs w:val="21"/>
        </w:rPr>
        <w:t>dark</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brown</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it</w:t>
      </w:r>
      <w:proofErr w:type="spellEnd"/>
      <w:r>
        <w:rPr>
          <w:rFonts w:ascii="Helvetica" w:hAnsi="Helvetica" w:cs="Helvetica"/>
          <w:color w:val="1D2129"/>
          <w:sz w:val="21"/>
          <w:szCs w:val="21"/>
        </w:rPr>
        <w:t xml:space="preserve"> reduces </w:t>
      </w:r>
      <w:proofErr w:type="spellStart"/>
      <w:r>
        <w:rPr>
          <w:rFonts w:ascii="Helvetica" w:hAnsi="Helvetica" w:cs="Helvetica"/>
          <w:color w:val="1D2129"/>
          <w:sz w:val="21"/>
          <w:szCs w:val="21"/>
        </w:rPr>
        <w:t>the</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acidity</w:t>
      </w:r>
      <w:proofErr w:type="spellEnd"/>
      <w:r>
        <w:rPr>
          <w:rFonts w:ascii="Helvetica" w:hAnsi="Helvetica" w:cs="Helvetica"/>
          <w:color w:val="1D2129"/>
          <w:sz w:val="21"/>
          <w:szCs w:val="21"/>
        </w:rPr>
        <w:t xml:space="preserve"> and </w:t>
      </w:r>
      <w:proofErr w:type="spellStart"/>
      <w:r>
        <w:rPr>
          <w:rFonts w:ascii="Helvetica" w:hAnsi="Helvetica" w:cs="Helvetica"/>
          <w:color w:val="1D2129"/>
          <w:sz w:val="21"/>
          <w:szCs w:val="21"/>
        </w:rPr>
        <w:t>gives</w:t>
      </w:r>
      <w:proofErr w:type="spellEnd"/>
      <w:r>
        <w:rPr>
          <w:rFonts w:ascii="Helvetica" w:hAnsi="Helvetica" w:cs="Helvetica"/>
          <w:color w:val="1D2129"/>
          <w:sz w:val="21"/>
          <w:szCs w:val="21"/>
        </w:rPr>
        <w:t xml:space="preserve"> more </w:t>
      </w:r>
      <w:proofErr w:type="spellStart"/>
      <w:r>
        <w:rPr>
          <w:rFonts w:ascii="Helvetica" w:hAnsi="Helvetica" w:cs="Helvetica"/>
          <w:color w:val="1D2129"/>
          <w:sz w:val="21"/>
          <w:szCs w:val="21"/>
        </w:rPr>
        <w:t>intensity</w:t>
      </w:r>
      <w:proofErr w:type="spellEnd"/>
      <w:r>
        <w:rPr>
          <w:rFonts w:ascii="Helvetica" w:hAnsi="Helvetica" w:cs="Helvetica"/>
          <w:color w:val="1D2129"/>
          <w:sz w:val="21"/>
          <w:szCs w:val="21"/>
        </w:rPr>
        <w:t xml:space="preserve"> and </w:t>
      </w:r>
      <w:proofErr w:type="spellStart"/>
      <w:r>
        <w:rPr>
          <w:rFonts w:ascii="Helvetica" w:hAnsi="Helvetica" w:cs="Helvetica"/>
          <w:color w:val="1D2129"/>
          <w:sz w:val="21"/>
          <w:szCs w:val="21"/>
        </w:rPr>
        <w:t>strength</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Condition</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of</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roasted</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is</w:t>
      </w:r>
      <w:proofErr w:type="spellEnd"/>
      <w:r>
        <w:rPr>
          <w:rFonts w:ascii="Helvetica" w:hAnsi="Helvetica" w:cs="Helvetica"/>
          <w:color w:val="1D2129"/>
          <w:sz w:val="21"/>
          <w:szCs w:val="21"/>
        </w:rPr>
        <w:t xml:space="preserve"> 200°C </w:t>
      </w:r>
      <w:proofErr w:type="spellStart"/>
      <w:r>
        <w:rPr>
          <w:rFonts w:ascii="Helvetica" w:hAnsi="Helvetica" w:cs="Helvetica"/>
          <w:color w:val="1D2129"/>
          <w:sz w:val="21"/>
          <w:szCs w:val="21"/>
        </w:rPr>
        <w:t>by</w:t>
      </w:r>
      <w:proofErr w:type="spellEnd"/>
      <w:r>
        <w:rPr>
          <w:rFonts w:ascii="Helvetica" w:hAnsi="Helvetica" w:cs="Helvetica"/>
          <w:color w:val="1D2129"/>
          <w:sz w:val="21"/>
          <w:szCs w:val="21"/>
        </w:rPr>
        <w:t xml:space="preserve"> 18 min aprox.</w:t>
      </w:r>
    </w:p>
    <w:p w:rsidR="003A41C5" w:rsidRDefault="003A41C5" w:rsidP="003A41C5">
      <w:pPr>
        <w:pStyle w:val="NormalWeb"/>
        <w:shd w:val="clear" w:color="auto" w:fill="FFFFFF"/>
        <w:spacing w:before="90" w:beforeAutospacing="0" w:after="0" w:afterAutospacing="0"/>
        <w:rPr>
          <w:rFonts w:ascii="Helvetica" w:hAnsi="Helvetica" w:cs="Helvetica"/>
          <w:color w:val="1D2129"/>
          <w:sz w:val="21"/>
          <w:szCs w:val="21"/>
        </w:rPr>
      </w:pPr>
      <w:r>
        <w:rPr>
          <w:rFonts w:ascii="Helvetica" w:hAnsi="Helvetica" w:cs="Helvetica"/>
          <w:color w:val="1D2129"/>
          <w:sz w:val="21"/>
          <w:szCs w:val="21"/>
        </w:rPr>
        <w:t xml:space="preserve">Luis </w:t>
      </w:r>
      <w:proofErr w:type="spellStart"/>
      <w:r>
        <w:rPr>
          <w:rFonts w:ascii="Helvetica" w:hAnsi="Helvetica" w:cs="Helvetica"/>
          <w:color w:val="1D2129"/>
          <w:sz w:val="21"/>
          <w:szCs w:val="21"/>
        </w:rPr>
        <w:t>Hernan</w:t>
      </w:r>
      <w:proofErr w:type="spellEnd"/>
      <w:r>
        <w:rPr>
          <w:rFonts w:ascii="Helvetica" w:hAnsi="Helvetica" w:cs="Helvetica"/>
          <w:color w:val="1D2129"/>
          <w:sz w:val="21"/>
          <w:szCs w:val="21"/>
        </w:rPr>
        <w:t xml:space="preserve"> Navas Moscoso</w:t>
      </w:r>
      <w:r>
        <w:rPr>
          <w:rFonts w:ascii="Helvetica" w:hAnsi="Helvetica" w:cs="Helvetica"/>
          <w:color w:val="1D2129"/>
          <w:sz w:val="21"/>
          <w:szCs w:val="21"/>
        </w:rPr>
        <w:br/>
        <w:t>Ing. Agrónomo</w:t>
      </w:r>
      <w:r>
        <w:rPr>
          <w:rFonts w:ascii="Helvetica" w:hAnsi="Helvetica" w:cs="Helvetica"/>
          <w:color w:val="1D2129"/>
          <w:sz w:val="21"/>
          <w:szCs w:val="21"/>
        </w:rPr>
        <w:br/>
        <w:t>CIP: 151150</w:t>
      </w:r>
    </w:p>
    <w:p w:rsidR="00E9230D" w:rsidRDefault="00FC630D">
      <w:r>
        <w:rPr>
          <w:noProof/>
        </w:rPr>
        <w:drawing>
          <wp:inline distT="0" distB="0" distL="0" distR="0" wp14:anchorId="725BF0A1" wp14:editId="6045B1AC">
            <wp:extent cx="1905000" cy="1905000"/>
            <wp:effectExtent l="0" t="0" r="0" b="0"/>
            <wp:docPr id="1" name="Imagen 1" descr="No hay descripciÃ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hay descripciÃ³n de la foto disponib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bookmarkStart w:id="0" w:name="_GoBack"/>
      <w:bookmarkEnd w:id="0"/>
    </w:p>
    <w:sectPr w:rsidR="00E923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C5"/>
    <w:rsid w:val="003A41C5"/>
    <w:rsid w:val="00E9230D"/>
    <w:rsid w:val="00FC63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D060E-875D-4A8B-B3D8-B9F593DD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41C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FC63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6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63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1172</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Navas</dc:creator>
  <cp:keywords/>
  <dc:description/>
  <cp:lastModifiedBy>Luis Navas Moscoso</cp:lastModifiedBy>
  <cp:revision>2</cp:revision>
  <dcterms:created xsi:type="dcterms:W3CDTF">2019-04-01T18:46:00Z</dcterms:created>
  <dcterms:modified xsi:type="dcterms:W3CDTF">2019-04-29T21:03:00Z</dcterms:modified>
</cp:coreProperties>
</file>